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04F" w:rsidRDefault="007D504F">
      <w:pPr>
        <w:jc w:val="center"/>
        <w:rPr>
          <w:rFonts w:ascii="方正小标宋_GBK" w:eastAsia="方正小标宋_GBK" w:cs="Times New Roman"/>
          <w:sz w:val="72"/>
          <w:szCs w:val="72"/>
        </w:rPr>
      </w:pPr>
    </w:p>
    <w:p w:rsidR="007D504F" w:rsidRDefault="007D504F">
      <w:pPr>
        <w:jc w:val="center"/>
        <w:rPr>
          <w:rFonts w:ascii="方正小标宋_GBK" w:eastAsia="方正小标宋_GBK" w:cs="Times New Roman"/>
          <w:sz w:val="72"/>
          <w:szCs w:val="72"/>
        </w:rPr>
      </w:pPr>
    </w:p>
    <w:p w:rsidR="007D504F" w:rsidRDefault="006A6473">
      <w:pPr>
        <w:jc w:val="center"/>
        <w:rPr>
          <w:rFonts w:ascii="方正小标宋_GBK" w:eastAsia="方正小标宋_GBK" w:cs="Times New Roman"/>
          <w:b/>
          <w:bCs/>
          <w:sz w:val="52"/>
          <w:szCs w:val="52"/>
        </w:rPr>
      </w:pPr>
      <w:r>
        <w:rPr>
          <w:rFonts w:ascii="方正小标宋_GBK" w:eastAsia="方正小标宋_GBK" w:cs="方正小标宋_GBK"/>
          <w:b/>
          <w:bCs/>
          <w:sz w:val="52"/>
          <w:szCs w:val="52"/>
        </w:rPr>
        <w:t>20</w:t>
      </w:r>
      <w:r>
        <w:rPr>
          <w:rFonts w:ascii="方正小标宋_GBK" w:eastAsia="方正小标宋_GBK" w:cs="方正小标宋_GBK" w:hint="eastAsia"/>
          <w:b/>
          <w:bCs/>
          <w:sz w:val="52"/>
          <w:szCs w:val="52"/>
        </w:rPr>
        <w:t>20</w:t>
      </w:r>
      <w:r>
        <w:rPr>
          <w:rFonts w:ascii="方正小标宋_GBK" w:eastAsia="方正小标宋_GBK" w:cs="方正小标宋_GBK" w:hint="eastAsia"/>
          <w:b/>
          <w:bCs/>
          <w:sz w:val="52"/>
          <w:szCs w:val="52"/>
        </w:rPr>
        <w:t>年唐山市丰南区文化馆</w:t>
      </w:r>
    </w:p>
    <w:p w:rsidR="007D504F" w:rsidRDefault="006A6473">
      <w:pPr>
        <w:jc w:val="center"/>
        <w:rPr>
          <w:rFonts w:ascii="方正小标宋_GBK" w:eastAsia="方正小标宋_GBK" w:cs="Times New Roman"/>
          <w:sz w:val="52"/>
          <w:szCs w:val="52"/>
        </w:rPr>
      </w:pPr>
      <w:r>
        <w:rPr>
          <w:rFonts w:ascii="方正小标宋_GBK" w:eastAsia="方正小标宋_GBK" w:cs="方正小标宋_GBK" w:hint="eastAsia"/>
          <w:b/>
          <w:bCs/>
          <w:sz w:val="52"/>
          <w:szCs w:val="52"/>
        </w:rPr>
        <w:t>部门预算公开</w:t>
      </w:r>
    </w:p>
    <w:p w:rsidR="007D504F" w:rsidRDefault="007D504F">
      <w:pPr>
        <w:jc w:val="center"/>
        <w:rPr>
          <w:rFonts w:ascii="方正小标宋_GBK" w:eastAsia="方正小标宋_GBK" w:cs="Times New Roman"/>
          <w:sz w:val="52"/>
          <w:szCs w:val="52"/>
        </w:rPr>
      </w:pPr>
    </w:p>
    <w:p w:rsidR="007D504F" w:rsidRDefault="006A6473">
      <w:pPr>
        <w:jc w:val="center"/>
        <w:rPr>
          <w:rFonts w:ascii="黑体" w:eastAsia="黑体" w:cs="Times New Roman"/>
          <w:sz w:val="44"/>
          <w:szCs w:val="44"/>
        </w:rPr>
      </w:pPr>
      <w:r>
        <w:rPr>
          <w:rFonts w:ascii="黑体" w:eastAsia="黑体" w:cs="黑体"/>
          <w:sz w:val="44"/>
          <w:szCs w:val="44"/>
        </w:rPr>
        <w:t xml:space="preserve"> </w:t>
      </w:r>
    </w:p>
    <w:p w:rsidR="007D504F" w:rsidRDefault="006A6473">
      <w:pPr>
        <w:jc w:val="center"/>
        <w:rPr>
          <w:rFonts w:ascii="黑体" w:eastAsia="黑体" w:cs="Times New Roman"/>
          <w:sz w:val="44"/>
          <w:szCs w:val="44"/>
        </w:rPr>
      </w:pPr>
      <w:r>
        <w:rPr>
          <w:rFonts w:ascii="黑体" w:eastAsia="黑体" w:cs="黑体"/>
          <w:sz w:val="44"/>
          <w:szCs w:val="44"/>
        </w:rPr>
        <w:t xml:space="preserve"> </w:t>
      </w:r>
    </w:p>
    <w:p w:rsidR="007D504F" w:rsidRDefault="007D504F">
      <w:pPr>
        <w:jc w:val="center"/>
        <w:rPr>
          <w:rFonts w:ascii="宋体" w:cs="Times New Roman"/>
        </w:rPr>
      </w:pPr>
    </w:p>
    <w:p w:rsidR="007D504F" w:rsidRDefault="006A6473">
      <w:pPr>
        <w:jc w:val="center"/>
        <w:rPr>
          <w:rFonts w:ascii="宋体" w:cs="Times New Roman"/>
        </w:rPr>
      </w:pPr>
      <w:r>
        <w:rPr>
          <w:rFonts w:ascii="宋体" w:hAnsi="宋体" w:cs="宋体"/>
        </w:rPr>
        <w:t xml:space="preserve"> </w:t>
      </w:r>
    </w:p>
    <w:p w:rsidR="007D504F" w:rsidRDefault="007D504F">
      <w:pPr>
        <w:rPr>
          <w:rFonts w:cs="Times New Roman"/>
        </w:rPr>
      </w:pPr>
    </w:p>
    <w:p w:rsidR="007D504F" w:rsidRDefault="007D504F">
      <w:pPr>
        <w:rPr>
          <w:rFonts w:cs="Times New Roman"/>
        </w:rPr>
      </w:pPr>
    </w:p>
    <w:p w:rsidR="007D504F" w:rsidRDefault="007D504F">
      <w:pPr>
        <w:jc w:val="center"/>
        <w:rPr>
          <w:rFonts w:cs="Times New Roman"/>
        </w:rPr>
      </w:pPr>
    </w:p>
    <w:p w:rsidR="007D504F" w:rsidRDefault="007D504F">
      <w:pPr>
        <w:jc w:val="center"/>
        <w:rPr>
          <w:rFonts w:cs="Times New Roman"/>
        </w:rPr>
      </w:pPr>
    </w:p>
    <w:p w:rsidR="007D504F" w:rsidRDefault="006A6473">
      <w:pPr>
        <w:jc w:val="center"/>
        <w:rPr>
          <w:rFonts w:ascii="宋体" w:cs="Times New Roman"/>
          <w:b/>
          <w:bCs/>
          <w:sz w:val="32"/>
          <w:szCs w:val="32"/>
        </w:rPr>
      </w:pPr>
      <w:r>
        <w:rPr>
          <w:rFonts w:ascii="宋体" w:hAnsi="宋体" w:cs="宋体"/>
          <w:b/>
          <w:bCs/>
          <w:sz w:val="32"/>
          <w:szCs w:val="32"/>
        </w:rPr>
        <w:t>20</w:t>
      </w:r>
      <w:r>
        <w:rPr>
          <w:rFonts w:ascii="宋体" w:hAnsi="宋体" w:cs="宋体" w:hint="eastAsia"/>
          <w:b/>
          <w:bCs/>
          <w:sz w:val="32"/>
          <w:szCs w:val="32"/>
        </w:rPr>
        <w:t>20</w:t>
      </w:r>
      <w:r>
        <w:rPr>
          <w:rFonts w:ascii="宋体" w:hAnsi="宋体" w:cs="宋体" w:hint="eastAsia"/>
          <w:b/>
          <w:bCs/>
          <w:sz w:val="32"/>
          <w:szCs w:val="32"/>
        </w:rPr>
        <w:t>年</w:t>
      </w:r>
      <w:r>
        <w:rPr>
          <w:rFonts w:ascii="宋体" w:hAnsi="宋体" w:cs="宋体" w:hint="eastAsia"/>
          <w:b/>
          <w:bCs/>
          <w:sz w:val="32"/>
          <w:szCs w:val="32"/>
        </w:rPr>
        <w:t>2</w:t>
      </w:r>
      <w:r>
        <w:rPr>
          <w:rFonts w:ascii="宋体" w:hAnsi="宋体" w:cs="宋体" w:hint="eastAsia"/>
          <w:b/>
          <w:bCs/>
          <w:sz w:val="32"/>
          <w:szCs w:val="32"/>
        </w:rPr>
        <w:t>月</w:t>
      </w:r>
    </w:p>
    <w:p w:rsidR="007D504F" w:rsidRDefault="007D504F">
      <w:pPr>
        <w:rPr>
          <w:rFonts w:cs="Times New Roman"/>
        </w:rPr>
      </w:pPr>
    </w:p>
    <w:p w:rsidR="007D504F" w:rsidRDefault="007D504F">
      <w:pPr>
        <w:rPr>
          <w:rFonts w:cs="Times New Roman"/>
        </w:rPr>
      </w:pPr>
    </w:p>
    <w:p w:rsidR="007D504F" w:rsidRDefault="007D504F">
      <w:pPr>
        <w:rPr>
          <w:rFonts w:cs="Times New Roman"/>
        </w:rPr>
      </w:pPr>
    </w:p>
    <w:p w:rsidR="007D504F" w:rsidRDefault="007D504F">
      <w:pPr>
        <w:rPr>
          <w:rFonts w:ascii="方正小标宋_GBK" w:eastAsia="方正小标宋_GBK" w:cs="Times New Roman"/>
          <w:b/>
          <w:bCs/>
          <w:sz w:val="36"/>
          <w:szCs w:val="36"/>
        </w:rPr>
      </w:pPr>
    </w:p>
    <w:p w:rsidR="007D504F" w:rsidRDefault="007D504F">
      <w:pPr>
        <w:jc w:val="center"/>
        <w:rPr>
          <w:rFonts w:ascii="仿宋_GB2312" w:eastAsia="仿宋_GB2312"/>
          <w:b/>
          <w:sz w:val="44"/>
          <w:szCs w:val="44"/>
        </w:rPr>
      </w:pPr>
    </w:p>
    <w:p w:rsidR="007D504F" w:rsidRDefault="007D504F">
      <w:pPr>
        <w:jc w:val="center"/>
        <w:rPr>
          <w:rFonts w:ascii="仿宋_GB2312" w:eastAsia="仿宋_GB2312"/>
          <w:b/>
          <w:sz w:val="44"/>
          <w:szCs w:val="44"/>
        </w:rPr>
      </w:pPr>
    </w:p>
    <w:p w:rsidR="007D504F" w:rsidRDefault="007D504F">
      <w:pPr>
        <w:jc w:val="center"/>
        <w:rPr>
          <w:rFonts w:ascii="仿宋_GB2312" w:eastAsia="仿宋_GB2312"/>
          <w:b/>
          <w:sz w:val="44"/>
          <w:szCs w:val="44"/>
        </w:rPr>
      </w:pPr>
    </w:p>
    <w:p w:rsidR="007D504F" w:rsidRDefault="007D504F">
      <w:pPr>
        <w:jc w:val="center"/>
        <w:rPr>
          <w:rFonts w:ascii="仿宋_GB2312" w:eastAsia="仿宋_GB2312"/>
          <w:b/>
          <w:sz w:val="44"/>
          <w:szCs w:val="44"/>
        </w:rPr>
      </w:pPr>
    </w:p>
    <w:p w:rsidR="007D504F" w:rsidRDefault="007D504F">
      <w:pPr>
        <w:jc w:val="center"/>
        <w:rPr>
          <w:rFonts w:ascii="仿宋_GB2312" w:eastAsia="仿宋_GB2312"/>
          <w:b/>
          <w:sz w:val="44"/>
          <w:szCs w:val="44"/>
        </w:rPr>
      </w:pPr>
    </w:p>
    <w:p w:rsidR="007D504F" w:rsidRPr="00E048C0" w:rsidRDefault="006A6473">
      <w:pPr>
        <w:jc w:val="center"/>
        <w:rPr>
          <w:rFonts w:asciiTheme="minorEastAsia" w:eastAsiaTheme="minorEastAsia" w:hAnsiTheme="minorEastAsia"/>
          <w:b/>
          <w:sz w:val="44"/>
          <w:szCs w:val="44"/>
        </w:rPr>
      </w:pPr>
      <w:r w:rsidRPr="00E048C0">
        <w:rPr>
          <w:rFonts w:asciiTheme="minorEastAsia" w:eastAsiaTheme="minorEastAsia" w:hAnsiTheme="minorEastAsia" w:hint="eastAsia"/>
          <w:b/>
          <w:sz w:val="44"/>
          <w:szCs w:val="44"/>
        </w:rPr>
        <w:lastRenderedPageBreak/>
        <w:t>20</w:t>
      </w:r>
      <w:r w:rsidRPr="00E048C0">
        <w:rPr>
          <w:rFonts w:asciiTheme="minorEastAsia" w:eastAsiaTheme="minorEastAsia" w:hAnsiTheme="minorEastAsia" w:hint="eastAsia"/>
          <w:b/>
          <w:sz w:val="44"/>
          <w:szCs w:val="44"/>
        </w:rPr>
        <w:t>20</w:t>
      </w:r>
      <w:r w:rsidRPr="00E048C0">
        <w:rPr>
          <w:rFonts w:asciiTheme="minorEastAsia" w:eastAsiaTheme="minorEastAsia" w:hAnsiTheme="minorEastAsia" w:hint="eastAsia"/>
          <w:b/>
          <w:sz w:val="44"/>
          <w:szCs w:val="44"/>
        </w:rPr>
        <w:t>年部门预算公开目录</w:t>
      </w:r>
    </w:p>
    <w:p w:rsidR="007D504F" w:rsidRPr="00E048C0" w:rsidRDefault="007D504F">
      <w:pPr>
        <w:jc w:val="center"/>
        <w:rPr>
          <w:rFonts w:asciiTheme="minorEastAsia" w:eastAsiaTheme="minorEastAsia" w:hAnsiTheme="minorEastAsia"/>
          <w:b/>
          <w:sz w:val="24"/>
          <w:szCs w:val="24"/>
        </w:rPr>
      </w:pPr>
    </w:p>
    <w:p w:rsidR="007D504F" w:rsidRPr="00E048C0" w:rsidRDefault="006A6473" w:rsidP="00E048C0">
      <w:pPr>
        <w:ind w:firstLineChars="200" w:firstLine="651"/>
        <w:jc w:val="center"/>
        <w:rPr>
          <w:rFonts w:asciiTheme="minorEastAsia" w:eastAsiaTheme="minorEastAsia" w:hAnsiTheme="minorEastAsia"/>
          <w:b/>
          <w:sz w:val="32"/>
          <w:szCs w:val="32"/>
        </w:rPr>
      </w:pPr>
      <w:r w:rsidRPr="00E048C0">
        <w:rPr>
          <w:rFonts w:asciiTheme="minorEastAsia" w:eastAsiaTheme="minorEastAsia" w:hAnsiTheme="minorEastAsia" w:hint="eastAsia"/>
          <w:b/>
          <w:sz w:val="32"/>
          <w:szCs w:val="32"/>
        </w:rPr>
        <w:t>第一部分</w:t>
      </w:r>
      <w:r w:rsidRPr="00E048C0">
        <w:rPr>
          <w:rFonts w:asciiTheme="minorEastAsia" w:eastAsiaTheme="minorEastAsia" w:hAnsiTheme="minorEastAsia" w:hint="eastAsia"/>
          <w:b/>
          <w:sz w:val="32"/>
          <w:szCs w:val="32"/>
        </w:rPr>
        <w:t xml:space="preserve"> 20</w:t>
      </w:r>
      <w:r w:rsidRPr="00E048C0">
        <w:rPr>
          <w:rFonts w:asciiTheme="minorEastAsia" w:eastAsiaTheme="minorEastAsia" w:hAnsiTheme="minorEastAsia" w:hint="eastAsia"/>
          <w:b/>
          <w:sz w:val="32"/>
          <w:szCs w:val="32"/>
        </w:rPr>
        <w:t>20</w:t>
      </w:r>
      <w:r w:rsidRPr="00E048C0">
        <w:rPr>
          <w:rFonts w:asciiTheme="minorEastAsia" w:eastAsiaTheme="minorEastAsia" w:hAnsiTheme="minorEastAsia" w:hint="eastAsia"/>
          <w:b/>
          <w:sz w:val="32"/>
          <w:szCs w:val="32"/>
        </w:rPr>
        <w:t>年部门预算公开有关事项的说明</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一、部门职责及机构设置情况</w:t>
      </w:r>
    </w:p>
    <w:p w:rsidR="007D504F" w:rsidRPr="00E048C0" w:rsidRDefault="006A6473">
      <w:pPr>
        <w:tabs>
          <w:tab w:val="left" w:pos="4820"/>
        </w:tabs>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二、部门预算安排的总体情况</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三、机关运行经费安排情况</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四、财政拨款</w:t>
      </w:r>
      <w:r w:rsidRPr="00E048C0">
        <w:rPr>
          <w:rFonts w:asciiTheme="minorEastAsia" w:eastAsiaTheme="minorEastAsia" w:hAnsiTheme="minorEastAsia"/>
          <w:sz w:val="32"/>
          <w:szCs w:val="32"/>
        </w:rPr>
        <w:t>“</w:t>
      </w:r>
      <w:r w:rsidRPr="00E048C0">
        <w:rPr>
          <w:rFonts w:asciiTheme="minorEastAsia" w:eastAsiaTheme="minorEastAsia" w:hAnsiTheme="minorEastAsia" w:hint="eastAsia"/>
          <w:sz w:val="32"/>
          <w:szCs w:val="32"/>
        </w:rPr>
        <w:t>三公</w:t>
      </w:r>
      <w:r w:rsidRPr="00E048C0">
        <w:rPr>
          <w:rFonts w:asciiTheme="minorEastAsia" w:eastAsiaTheme="minorEastAsia" w:hAnsiTheme="minorEastAsia"/>
          <w:sz w:val="32"/>
          <w:szCs w:val="32"/>
        </w:rPr>
        <w:t>”</w:t>
      </w:r>
      <w:r w:rsidRPr="00E048C0">
        <w:rPr>
          <w:rFonts w:asciiTheme="minorEastAsia" w:eastAsiaTheme="minorEastAsia" w:hAnsiTheme="minorEastAsia" w:hint="eastAsia"/>
          <w:sz w:val="32"/>
          <w:szCs w:val="32"/>
        </w:rPr>
        <w:t>经费预算情况及增减变化原因</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五、绩效预算信息</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六、政府采购预算信息</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七、国有资产信息</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八、名词解释</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九、其他需要说明的事项</w:t>
      </w:r>
    </w:p>
    <w:p w:rsidR="007D504F" w:rsidRPr="00E048C0" w:rsidRDefault="006A6473" w:rsidP="00E048C0">
      <w:pPr>
        <w:ind w:firstLineChars="200" w:firstLine="651"/>
        <w:jc w:val="center"/>
        <w:rPr>
          <w:rFonts w:asciiTheme="minorEastAsia" w:eastAsiaTheme="minorEastAsia" w:hAnsiTheme="minorEastAsia"/>
          <w:b/>
          <w:sz w:val="32"/>
          <w:szCs w:val="32"/>
        </w:rPr>
      </w:pPr>
      <w:r w:rsidRPr="00E048C0">
        <w:rPr>
          <w:rFonts w:asciiTheme="minorEastAsia" w:eastAsiaTheme="minorEastAsia" w:hAnsiTheme="minorEastAsia" w:hint="eastAsia"/>
          <w:b/>
          <w:sz w:val="32"/>
          <w:szCs w:val="32"/>
        </w:rPr>
        <w:t>第二部分</w:t>
      </w:r>
      <w:r w:rsidRPr="00E048C0">
        <w:rPr>
          <w:rFonts w:asciiTheme="minorEastAsia" w:eastAsiaTheme="minorEastAsia" w:hAnsiTheme="minorEastAsia" w:hint="eastAsia"/>
          <w:b/>
          <w:sz w:val="32"/>
          <w:szCs w:val="32"/>
        </w:rPr>
        <w:t xml:space="preserve"> 20</w:t>
      </w:r>
      <w:r w:rsidRPr="00E048C0">
        <w:rPr>
          <w:rFonts w:asciiTheme="minorEastAsia" w:eastAsiaTheme="minorEastAsia" w:hAnsiTheme="minorEastAsia" w:hint="eastAsia"/>
          <w:b/>
          <w:sz w:val="32"/>
          <w:szCs w:val="32"/>
        </w:rPr>
        <w:t>20</w:t>
      </w:r>
      <w:r w:rsidRPr="00E048C0">
        <w:rPr>
          <w:rFonts w:asciiTheme="minorEastAsia" w:eastAsiaTheme="minorEastAsia" w:hAnsiTheme="minorEastAsia" w:hint="eastAsia"/>
          <w:b/>
          <w:sz w:val="32"/>
          <w:szCs w:val="32"/>
        </w:rPr>
        <w:t>年部门预算公开报表</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一、部门预算收支总表</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二、部门预算收入总表</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三、部门预算支出总表</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四、部门预算财政拨款收支总表</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五、部门预算一般公共预算财政拨款支出表</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六、部门预算一般公共预算财政拨款基本支出表</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七、部门预算政府基金预算财政拨款支出表</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八、部门预算国有资本经营预算财政拨款支出表</w:t>
      </w:r>
    </w:p>
    <w:p w:rsidR="007D504F" w:rsidRPr="00E048C0" w:rsidRDefault="006A6473">
      <w:pPr>
        <w:ind w:firstLineChars="200" w:firstLine="648"/>
        <w:jc w:val="left"/>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九、部门预算财政拨款“三公”经费支出表</w:t>
      </w:r>
    </w:p>
    <w:p w:rsidR="007D504F" w:rsidRPr="00E048C0" w:rsidRDefault="006A6473">
      <w:pPr>
        <w:jc w:val="center"/>
        <w:rPr>
          <w:rFonts w:asciiTheme="minorEastAsia" w:eastAsiaTheme="minorEastAsia" w:hAnsiTheme="minorEastAsia" w:cs="Times New Roman"/>
          <w:b/>
          <w:sz w:val="44"/>
          <w:szCs w:val="44"/>
        </w:rPr>
      </w:pPr>
      <w:r w:rsidRPr="00E048C0">
        <w:rPr>
          <w:rFonts w:asciiTheme="minorEastAsia" w:eastAsiaTheme="minorEastAsia" w:hAnsiTheme="minorEastAsia" w:cs="Times New Roman" w:hint="eastAsia"/>
          <w:b/>
          <w:sz w:val="44"/>
          <w:szCs w:val="44"/>
        </w:rPr>
        <w:lastRenderedPageBreak/>
        <w:t>唐山市丰南区文化馆</w:t>
      </w:r>
    </w:p>
    <w:p w:rsidR="007D504F" w:rsidRPr="00E048C0" w:rsidRDefault="006A6473">
      <w:pPr>
        <w:jc w:val="center"/>
        <w:rPr>
          <w:rFonts w:asciiTheme="minorEastAsia" w:eastAsiaTheme="minorEastAsia" w:hAnsiTheme="minorEastAsia" w:cs="Times New Roman"/>
          <w:b/>
          <w:bCs/>
          <w:sz w:val="44"/>
          <w:szCs w:val="44"/>
        </w:rPr>
      </w:pPr>
      <w:r w:rsidRPr="00E048C0">
        <w:rPr>
          <w:rFonts w:asciiTheme="minorEastAsia" w:eastAsiaTheme="minorEastAsia" w:hAnsiTheme="minorEastAsia" w:cs="Times New Roman"/>
          <w:b/>
          <w:sz w:val="44"/>
          <w:szCs w:val="44"/>
        </w:rPr>
        <w:t>20</w:t>
      </w:r>
      <w:r w:rsidRPr="00E048C0">
        <w:rPr>
          <w:rFonts w:asciiTheme="minorEastAsia" w:eastAsiaTheme="minorEastAsia" w:hAnsiTheme="minorEastAsia" w:cs="Times New Roman" w:hint="eastAsia"/>
          <w:b/>
          <w:sz w:val="44"/>
          <w:szCs w:val="44"/>
        </w:rPr>
        <w:t>20</w:t>
      </w:r>
      <w:r w:rsidRPr="00E048C0">
        <w:rPr>
          <w:rFonts w:asciiTheme="minorEastAsia" w:eastAsiaTheme="minorEastAsia" w:hAnsiTheme="minorEastAsia" w:cs="Times New Roman" w:hint="eastAsia"/>
          <w:b/>
          <w:sz w:val="44"/>
          <w:szCs w:val="44"/>
        </w:rPr>
        <w:t>年部门预算信息公开有关事项说明</w:t>
      </w:r>
    </w:p>
    <w:p w:rsidR="007D504F" w:rsidRPr="00E048C0" w:rsidRDefault="007D504F">
      <w:pPr>
        <w:ind w:firstLineChars="200" w:firstLine="488"/>
        <w:rPr>
          <w:rFonts w:asciiTheme="minorEastAsia" w:eastAsiaTheme="minorEastAsia" w:hAnsiTheme="minorEastAsia" w:cs="Times New Roman"/>
          <w:sz w:val="24"/>
          <w:szCs w:val="24"/>
        </w:rPr>
      </w:pPr>
    </w:p>
    <w:p w:rsidR="007D504F" w:rsidRPr="00E048C0" w:rsidRDefault="006A6473">
      <w:pPr>
        <w:ind w:firstLineChars="200" w:firstLine="648"/>
        <w:rPr>
          <w:rFonts w:asciiTheme="minorEastAsia" w:eastAsiaTheme="minorEastAsia" w:hAnsiTheme="minorEastAsia" w:cs="Times New Roman"/>
          <w:sz w:val="32"/>
          <w:szCs w:val="32"/>
        </w:rPr>
      </w:pPr>
      <w:r w:rsidRPr="00E048C0">
        <w:rPr>
          <w:rFonts w:asciiTheme="minorEastAsia" w:eastAsiaTheme="minorEastAsia" w:hAnsiTheme="minorEastAsia" w:hint="eastAsia"/>
          <w:sz w:val="32"/>
          <w:szCs w:val="32"/>
        </w:rPr>
        <w:t>按照《预算法》、《河北省预决算公开操作规程实施细则》规定</w:t>
      </w:r>
      <w:r w:rsidRPr="00E048C0">
        <w:rPr>
          <w:rFonts w:asciiTheme="minorEastAsia" w:eastAsiaTheme="minorEastAsia" w:hAnsiTheme="minorEastAsia" w:cs="Times New Roman" w:hint="eastAsia"/>
          <w:sz w:val="32"/>
          <w:szCs w:val="32"/>
        </w:rPr>
        <w:t>，现将丰南区文化馆</w:t>
      </w:r>
      <w:r w:rsidRPr="00E048C0">
        <w:rPr>
          <w:rFonts w:asciiTheme="minorEastAsia" w:eastAsiaTheme="minorEastAsia" w:hAnsiTheme="minorEastAsia" w:cs="Times New Roman"/>
          <w:sz w:val="32"/>
          <w:szCs w:val="32"/>
        </w:rPr>
        <w:t xml:space="preserve"> 20</w:t>
      </w:r>
      <w:r w:rsidRPr="00E048C0">
        <w:rPr>
          <w:rFonts w:asciiTheme="minorEastAsia" w:eastAsiaTheme="minorEastAsia" w:hAnsiTheme="minorEastAsia" w:cs="Times New Roman" w:hint="eastAsia"/>
          <w:sz w:val="32"/>
          <w:szCs w:val="32"/>
        </w:rPr>
        <w:t>20</w:t>
      </w:r>
      <w:r w:rsidRPr="00E048C0">
        <w:rPr>
          <w:rFonts w:asciiTheme="minorEastAsia" w:eastAsiaTheme="minorEastAsia" w:hAnsiTheme="minorEastAsia" w:cs="Times New Roman" w:hint="eastAsia"/>
          <w:sz w:val="32"/>
          <w:szCs w:val="32"/>
        </w:rPr>
        <w:t>年部门预算公开如下：</w:t>
      </w:r>
    </w:p>
    <w:p w:rsidR="007D504F" w:rsidRPr="00E048C0" w:rsidRDefault="006A6473" w:rsidP="00E048C0">
      <w:pPr>
        <w:pStyle w:val="a6"/>
        <w:ind w:firstLineChars="190" w:firstLine="618"/>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一、部门职责及机构设置情况</w:t>
      </w:r>
    </w:p>
    <w:p w:rsidR="007D504F" w:rsidRPr="00E048C0" w:rsidRDefault="006A6473" w:rsidP="00E048C0">
      <w:pPr>
        <w:ind w:firstLineChars="200" w:firstLine="651"/>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1</w:t>
      </w:r>
      <w:r w:rsidRPr="00E048C0">
        <w:rPr>
          <w:rFonts w:asciiTheme="minorEastAsia" w:eastAsiaTheme="minorEastAsia" w:hAnsiTheme="minorEastAsia" w:cs="Times New Roman" w:hint="eastAsia"/>
          <w:b/>
          <w:sz w:val="32"/>
          <w:szCs w:val="32"/>
        </w:rPr>
        <w:t>、部门职责：</w:t>
      </w:r>
    </w:p>
    <w:p w:rsidR="007D504F" w:rsidRPr="00E048C0" w:rsidRDefault="006A6473">
      <w:pPr>
        <w:ind w:firstLineChars="200" w:firstLine="648"/>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t>丰富和活跃广大群众的文化生活；普及科学文化艺术知识；指导社会文化活动的普及与提高；开展社会宣传教育。</w:t>
      </w:r>
    </w:p>
    <w:p w:rsidR="007D504F" w:rsidRPr="00E048C0" w:rsidRDefault="006A6473" w:rsidP="00E048C0">
      <w:pPr>
        <w:ind w:firstLineChars="198" w:firstLine="642"/>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t>主要任务及目标规划</w:t>
      </w:r>
    </w:p>
    <w:p w:rsidR="007D504F" w:rsidRPr="00E048C0" w:rsidRDefault="006A6473">
      <w:pPr>
        <w:ind w:firstLineChars="200" w:firstLine="648"/>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t>文化馆是全区文化艺术中心、辅导中心、指导中心、活动中心、调研中心。贯彻执行党和国家的文化方针政策和法律、法规，坚持“二为方向”和“双百方针”，弘扬中华民族优秀传统文化，弘扬时代主旋律。运用各种文化艺术手段，组织开展群众文化艺术活动，承办政府主办的各类社会文化艺术活动，丰富群众精神文化生活。搞好业余文艺群体建设，辅导、培训业余文艺骨干，组建多种门类的业余文艺团队，开展群众性文艺创作活动。加</w:t>
      </w:r>
      <w:r w:rsidRPr="00E048C0">
        <w:rPr>
          <w:rFonts w:asciiTheme="minorEastAsia" w:eastAsiaTheme="minorEastAsia" w:hAnsiTheme="minorEastAsia" w:cs="Times New Roman" w:hint="eastAsia"/>
          <w:sz w:val="32"/>
          <w:szCs w:val="32"/>
        </w:rPr>
        <w:t>强对乡镇、社区、企（事）业、机关、学校等文化站（室）、俱乐部的文化工作指导和文化活动辅导。积极开展群众文化理论研究，有计划地进行群文调研。搜集、整理、保护民族民间文化艺术遗产，建立健全群众文化艺术档案。</w:t>
      </w:r>
    </w:p>
    <w:p w:rsidR="007D504F" w:rsidRPr="00E048C0" w:rsidRDefault="006A6473" w:rsidP="00E048C0">
      <w:pPr>
        <w:ind w:firstLineChars="200" w:firstLine="651"/>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2</w:t>
      </w:r>
      <w:r w:rsidRPr="00E048C0">
        <w:rPr>
          <w:rFonts w:asciiTheme="minorEastAsia" w:eastAsiaTheme="minorEastAsia" w:hAnsiTheme="minorEastAsia" w:cs="Times New Roman" w:hint="eastAsia"/>
          <w:b/>
          <w:sz w:val="32"/>
          <w:szCs w:val="32"/>
        </w:rPr>
        <w:t>、机构设置：</w:t>
      </w:r>
    </w:p>
    <w:p w:rsidR="007D504F" w:rsidRPr="00E048C0" w:rsidRDefault="006A6473">
      <w:pPr>
        <w:ind w:firstLineChars="200" w:firstLine="648"/>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t>丰南区文化馆为财政拨款全额事业单位。机构规格为股级单位。文化馆下设：综合办公室、办公室、财务室、档案室、音乐舞蹈</w:t>
      </w:r>
      <w:proofErr w:type="gramStart"/>
      <w:r w:rsidRPr="00E048C0">
        <w:rPr>
          <w:rFonts w:asciiTheme="minorEastAsia" w:eastAsiaTheme="minorEastAsia" w:hAnsiTheme="minorEastAsia" w:cs="Times New Roman" w:hint="eastAsia"/>
          <w:sz w:val="32"/>
          <w:szCs w:val="32"/>
        </w:rPr>
        <w:t>研</w:t>
      </w:r>
      <w:proofErr w:type="gramEnd"/>
      <w:r w:rsidRPr="00E048C0">
        <w:rPr>
          <w:rFonts w:asciiTheme="minorEastAsia" w:eastAsiaTheme="minorEastAsia" w:hAnsiTheme="minorEastAsia" w:cs="Times New Roman" w:hint="eastAsia"/>
          <w:sz w:val="32"/>
          <w:szCs w:val="32"/>
        </w:rPr>
        <w:t>创</w:t>
      </w:r>
      <w:r w:rsidRPr="00E048C0">
        <w:rPr>
          <w:rFonts w:asciiTheme="minorEastAsia" w:eastAsiaTheme="minorEastAsia" w:hAnsiTheme="minorEastAsia" w:cs="Times New Roman" w:hint="eastAsia"/>
          <w:sz w:val="32"/>
          <w:szCs w:val="32"/>
        </w:rPr>
        <w:lastRenderedPageBreak/>
        <w:t>部、美术</w:t>
      </w:r>
      <w:proofErr w:type="gramStart"/>
      <w:r w:rsidRPr="00E048C0">
        <w:rPr>
          <w:rFonts w:asciiTheme="minorEastAsia" w:eastAsiaTheme="minorEastAsia" w:hAnsiTheme="minorEastAsia" w:cs="Times New Roman" w:hint="eastAsia"/>
          <w:sz w:val="32"/>
          <w:szCs w:val="32"/>
        </w:rPr>
        <w:t>研</w:t>
      </w:r>
      <w:proofErr w:type="gramEnd"/>
      <w:r w:rsidRPr="00E048C0">
        <w:rPr>
          <w:rFonts w:asciiTheme="minorEastAsia" w:eastAsiaTheme="minorEastAsia" w:hAnsiTheme="minorEastAsia" w:cs="Times New Roman" w:hint="eastAsia"/>
          <w:sz w:val="32"/>
          <w:szCs w:val="32"/>
        </w:rPr>
        <w:t>创部、戏曲创作</w:t>
      </w:r>
      <w:proofErr w:type="gramStart"/>
      <w:r w:rsidRPr="00E048C0">
        <w:rPr>
          <w:rFonts w:asciiTheme="minorEastAsia" w:eastAsiaTheme="minorEastAsia" w:hAnsiTheme="minorEastAsia" w:cs="Times New Roman" w:hint="eastAsia"/>
          <w:sz w:val="32"/>
          <w:szCs w:val="32"/>
        </w:rPr>
        <w:t>研</w:t>
      </w:r>
      <w:proofErr w:type="gramEnd"/>
      <w:r w:rsidRPr="00E048C0">
        <w:rPr>
          <w:rFonts w:asciiTheme="minorEastAsia" w:eastAsiaTheme="minorEastAsia" w:hAnsiTheme="minorEastAsia" w:cs="Times New Roman" w:hint="eastAsia"/>
          <w:sz w:val="32"/>
          <w:szCs w:val="32"/>
        </w:rPr>
        <w:t>创部、非遗办公室、艺术团；</w:t>
      </w:r>
      <w:r w:rsidRPr="00E048C0">
        <w:rPr>
          <w:rFonts w:asciiTheme="minorEastAsia" w:eastAsiaTheme="minorEastAsia" w:hAnsiTheme="minorEastAsia" w:cs="Times New Roman"/>
          <w:sz w:val="32"/>
          <w:szCs w:val="32"/>
        </w:rPr>
        <w:t xml:space="preserve"> </w:t>
      </w:r>
      <w:r w:rsidRPr="00E048C0">
        <w:rPr>
          <w:rFonts w:asciiTheme="minorEastAsia" w:eastAsiaTheme="minorEastAsia" w:hAnsiTheme="minorEastAsia" w:cs="Times New Roman" w:hint="eastAsia"/>
          <w:sz w:val="32"/>
          <w:szCs w:val="32"/>
        </w:rPr>
        <w:t>主要对外开放窗口：第一书画室、第二书画室、剪纸培训室、非遗展厅、综合培训室、录音棚、</w:t>
      </w:r>
      <w:r w:rsidRPr="00E048C0">
        <w:rPr>
          <w:rFonts w:asciiTheme="minorEastAsia" w:eastAsiaTheme="minorEastAsia" w:hAnsiTheme="minorEastAsia" w:cs="Times New Roman"/>
          <w:sz w:val="32"/>
          <w:szCs w:val="32"/>
        </w:rPr>
        <w:t>MIDI</w:t>
      </w:r>
      <w:r w:rsidRPr="00E048C0">
        <w:rPr>
          <w:rFonts w:asciiTheme="minorEastAsia" w:eastAsiaTheme="minorEastAsia" w:hAnsiTheme="minorEastAsia" w:cs="Times New Roman" w:hint="eastAsia"/>
          <w:sz w:val="32"/>
          <w:szCs w:val="32"/>
        </w:rPr>
        <w:t>制作室、排练厅、艺术沙龙、民乐</w:t>
      </w:r>
      <w:r w:rsidRPr="00E048C0">
        <w:rPr>
          <w:rFonts w:asciiTheme="minorEastAsia" w:eastAsiaTheme="minorEastAsia" w:hAnsiTheme="minorEastAsia" w:cs="Times New Roman" w:hint="eastAsia"/>
          <w:sz w:val="32"/>
          <w:szCs w:val="32"/>
        </w:rPr>
        <w:t>团、钢琴室、乐学园教室、电子阅览室、剧院、群众文化活动中心。</w:t>
      </w:r>
    </w:p>
    <w:p w:rsidR="007D504F" w:rsidRPr="00E048C0" w:rsidRDefault="006A6473">
      <w:pPr>
        <w:jc w:val="center"/>
        <w:outlineLvl w:val="0"/>
        <w:rPr>
          <w:rFonts w:asciiTheme="minorEastAsia" w:eastAsiaTheme="minorEastAsia" w:hAnsiTheme="minorEastAsia" w:cs="Times New Roman"/>
          <w:sz w:val="32"/>
          <w:szCs w:val="24"/>
        </w:rPr>
      </w:pPr>
      <w:r w:rsidRPr="00E048C0">
        <w:rPr>
          <w:rFonts w:asciiTheme="minorEastAsia" w:eastAsiaTheme="minorEastAsia" w:hAnsiTheme="minorEastAsia" w:cs="Times New Roman"/>
          <w:sz w:val="32"/>
          <w:szCs w:val="24"/>
        </w:rPr>
        <w:t>部门</w:t>
      </w:r>
      <w:r w:rsidRPr="00E048C0">
        <w:rPr>
          <w:rFonts w:asciiTheme="minorEastAsia" w:eastAsiaTheme="minorEastAsia" w:hAnsiTheme="minorEastAsia" w:cs="Times New Roman" w:hint="eastAsia"/>
          <w:sz w:val="32"/>
          <w:szCs w:val="24"/>
        </w:rPr>
        <w:t>机构设置情况</w:t>
      </w:r>
    </w:p>
    <w:tbl>
      <w:tblPr>
        <w:tblW w:w="97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417"/>
        <w:gridCol w:w="1134"/>
        <w:gridCol w:w="1276"/>
        <w:gridCol w:w="2902"/>
      </w:tblGrid>
      <w:tr w:rsidR="007D504F" w:rsidRPr="00E048C0">
        <w:trPr>
          <w:trHeight w:val="300"/>
          <w:tblHeader/>
          <w:jc w:val="center"/>
        </w:trPr>
        <w:tc>
          <w:tcPr>
            <w:tcW w:w="4417" w:type="dxa"/>
            <w:vMerge w:val="restart"/>
            <w:vAlign w:val="center"/>
          </w:tcPr>
          <w:p w:rsidR="007D504F" w:rsidRPr="00E048C0" w:rsidRDefault="006A6473">
            <w:pPr>
              <w:spacing w:line="300" w:lineRule="exact"/>
              <w:jc w:val="center"/>
              <w:rPr>
                <w:rFonts w:asciiTheme="minorEastAsia" w:eastAsiaTheme="minorEastAsia" w:hAnsiTheme="minorEastAsia" w:cs="Times New Roman"/>
                <w:b/>
                <w:szCs w:val="24"/>
              </w:rPr>
            </w:pPr>
            <w:r w:rsidRPr="00E048C0">
              <w:rPr>
                <w:rFonts w:asciiTheme="minorEastAsia" w:eastAsiaTheme="minorEastAsia" w:hAnsiTheme="minorEastAsia" w:cs="Times New Roman"/>
                <w:b/>
                <w:szCs w:val="24"/>
              </w:rPr>
              <w:t>单位名称</w:t>
            </w:r>
          </w:p>
        </w:tc>
        <w:tc>
          <w:tcPr>
            <w:tcW w:w="1134" w:type="dxa"/>
            <w:vMerge w:val="restart"/>
            <w:vAlign w:val="center"/>
          </w:tcPr>
          <w:p w:rsidR="007D504F" w:rsidRPr="00E048C0" w:rsidRDefault="006A6473">
            <w:pPr>
              <w:spacing w:line="300" w:lineRule="exact"/>
              <w:jc w:val="center"/>
              <w:rPr>
                <w:rFonts w:asciiTheme="minorEastAsia" w:eastAsiaTheme="minorEastAsia" w:hAnsiTheme="minorEastAsia" w:cs="Times New Roman"/>
                <w:b/>
                <w:szCs w:val="24"/>
              </w:rPr>
            </w:pPr>
            <w:r w:rsidRPr="00E048C0">
              <w:rPr>
                <w:rFonts w:asciiTheme="minorEastAsia" w:eastAsiaTheme="minorEastAsia" w:hAnsiTheme="minorEastAsia" w:cs="Times New Roman"/>
                <w:b/>
                <w:szCs w:val="24"/>
              </w:rPr>
              <w:t>单位性质</w:t>
            </w:r>
          </w:p>
        </w:tc>
        <w:tc>
          <w:tcPr>
            <w:tcW w:w="1276" w:type="dxa"/>
            <w:vMerge w:val="restart"/>
            <w:vAlign w:val="center"/>
          </w:tcPr>
          <w:p w:rsidR="007D504F" w:rsidRPr="00E048C0" w:rsidRDefault="006A6473">
            <w:pPr>
              <w:spacing w:line="300" w:lineRule="exact"/>
              <w:jc w:val="center"/>
              <w:rPr>
                <w:rFonts w:asciiTheme="minorEastAsia" w:eastAsiaTheme="minorEastAsia" w:hAnsiTheme="minorEastAsia" w:cs="Times New Roman"/>
                <w:b/>
                <w:szCs w:val="24"/>
              </w:rPr>
            </w:pPr>
            <w:r w:rsidRPr="00E048C0">
              <w:rPr>
                <w:rFonts w:asciiTheme="minorEastAsia" w:eastAsiaTheme="minorEastAsia" w:hAnsiTheme="minorEastAsia" w:cs="Times New Roman"/>
                <w:b/>
                <w:szCs w:val="24"/>
              </w:rPr>
              <w:t>单位规格</w:t>
            </w:r>
          </w:p>
        </w:tc>
        <w:tc>
          <w:tcPr>
            <w:tcW w:w="2902" w:type="dxa"/>
            <w:vMerge w:val="restart"/>
            <w:vAlign w:val="center"/>
          </w:tcPr>
          <w:p w:rsidR="007D504F" w:rsidRPr="00E048C0" w:rsidRDefault="006A6473">
            <w:pPr>
              <w:spacing w:line="300" w:lineRule="exact"/>
              <w:jc w:val="center"/>
              <w:rPr>
                <w:rFonts w:asciiTheme="minorEastAsia" w:eastAsiaTheme="minorEastAsia" w:hAnsiTheme="minorEastAsia" w:cs="Times New Roman"/>
                <w:b/>
                <w:szCs w:val="24"/>
              </w:rPr>
            </w:pPr>
            <w:r w:rsidRPr="00E048C0">
              <w:rPr>
                <w:rFonts w:asciiTheme="minorEastAsia" w:eastAsiaTheme="minorEastAsia" w:hAnsiTheme="minorEastAsia" w:cs="Times New Roman"/>
                <w:b/>
                <w:szCs w:val="24"/>
              </w:rPr>
              <w:t>经费保障形式</w:t>
            </w:r>
          </w:p>
        </w:tc>
      </w:tr>
      <w:tr w:rsidR="007D504F" w:rsidRPr="00E048C0">
        <w:trPr>
          <w:trHeight w:val="300"/>
          <w:tblHeader/>
          <w:jc w:val="center"/>
        </w:trPr>
        <w:tc>
          <w:tcPr>
            <w:tcW w:w="4417" w:type="dxa"/>
            <w:vMerge/>
            <w:vAlign w:val="center"/>
          </w:tcPr>
          <w:p w:rsidR="007D504F" w:rsidRPr="00E048C0" w:rsidRDefault="007D504F">
            <w:pPr>
              <w:spacing w:line="300" w:lineRule="exact"/>
              <w:jc w:val="left"/>
              <w:outlineLvl w:val="0"/>
              <w:rPr>
                <w:rFonts w:asciiTheme="minorEastAsia" w:eastAsiaTheme="minorEastAsia" w:hAnsiTheme="minorEastAsia" w:cs="Times New Roman"/>
                <w:szCs w:val="24"/>
              </w:rPr>
            </w:pPr>
          </w:p>
        </w:tc>
        <w:tc>
          <w:tcPr>
            <w:tcW w:w="1134" w:type="dxa"/>
            <w:vMerge/>
            <w:vAlign w:val="center"/>
          </w:tcPr>
          <w:p w:rsidR="007D504F" w:rsidRPr="00E048C0" w:rsidRDefault="007D504F">
            <w:pPr>
              <w:spacing w:line="300" w:lineRule="exact"/>
              <w:jc w:val="left"/>
              <w:outlineLvl w:val="0"/>
              <w:rPr>
                <w:rFonts w:asciiTheme="minorEastAsia" w:eastAsiaTheme="minorEastAsia" w:hAnsiTheme="minorEastAsia" w:cs="Times New Roman"/>
                <w:szCs w:val="24"/>
              </w:rPr>
            </w:pPr>
          </w:p>
        </w:tc>
        <w:tc>
          <w:tcPr>
            <w:tcW w:w="1276" w:type="dxa"/>
            <w:vMerge/>
            <w:vAlign w:val="center"/>
          </w:tcPr>
          <w:p w:rsidR="007D504F" w:rsidRPr="00E048C0" w:rsidRDefault="007D504F">
            <w:pPr>
              <w:spacing w:line="300" w:lineRule="exact"/>
              <w:jc w:val="left"/>
              <w:outlineLvl w:val="0"/>
              <w:rPr>
                <w:rFonts w:asciiTheme="minorEastAsia" w:eastAsiaTheme="minorEastAsia" w:hAnsiTheme="minorEastAsia" w:cs="Times New Roman"/>
                <w:szCs w:val="24"/>
              </w:rPr>
            </w:pPr>
          </w:p>
        </w:tc>
        <w:tc>
          <w:tcPr>
            <w:tcW w:w="2902" w:type="dxa"/>
            <w:vMerge/>
            <w:vAlign w:val="center"/>
          </w:tcPr>
          <w:p w:rsidR="007D504F" w:rsidRPr="00E048C0" w:rsidRDefault="007D504F">
            <w:pPr>
              <w:spacing w:line="300" w:lineRule="exact"/>
              <w:jc w:val="left"/>
              <w:outlineLvl w:val="0"/>
              <w:rPr>
                <w:rFonts w:asciiTheme="minorEastAsia" w:eastAsiaTheme="minorEastAsia" w:hAnsiTheme="minorEastAsia" w:cs="Times New Roman"/>
                <w:szCs w:val="24"/>
              </w:rPr>
            </w:pPr>
          </w:p>
        </w:tc>
      </w:tr>
      <w:tr w:rsidR="007D504F" w:rsidRPr="00E048C0">
        <w:trPr>
          <w:trHeight w:val="449"/>
          <w:jc w:val="center"/>
        </w:trPr>
        <w:tc>
          <w:tcPr>
            <w:tcW w:w="4417" w:type="dxa"/>
            <w:vAlign w:val="center"/>
          </w:tcPr>
          <w:p w:rsidR="007D504F" w:rsidRPr="00E048C0" w:rsidRDefault="006A6473">
            <w:pPr>
              <w:spacing w:line="300" w:lineRule="exact"/>
              <w:jc w:val="center"/>
              <w:rPr>
                <w:rFonts w:asciiTheme="minorEastAsia" w:eastAsiaTheme="minorEastAsia" w:hAnsiTheme="minorEastAsia" w:cs="Times New Roman"/>
                <w:szCs w:val="24"/>
              </w:rPr>
            </w:pPr>
            <w:r w:rsidRPr="00E048C0">
              <w:rPr>
                <w:rFonts w:asciiTheme="minorEastAsia" w:eastAsiaTheme="minorEastAsia" w:hAnsiTheme="minorEastAsia" w:hint="eastAsia"/>
              </w:rPr>
              <w:t>丰南区文化馆</w:t>
            </w:r>
          </w:p>
        </w:tc>
        <w:tc>
          <w:tcPr>
            <w:tcW w:w="1134" w:type="dxa"/>
            <w:vAlign w:val="center"/>
          </w:tcPr>
          <w:p w:rsidR="007D504F" w:rsidRPr="00E048C0" w:rsidRDefault="006A6473">
            <w:pPr>
              <w:spacing w:line="300" w:lineRule="exact"/>
              <w:jc w:val="center"/>
              <w:rPr>
                <w:rFonts w:asciiTheme="minorEastAsia" w:eastAsiaTheme="minorEastAsia" w:hAnsiTheme="minorEastAsia" w:cs="Times New Roman"/>
                <w:szCs w:val="24"/>
              </w:rPr>
            </w:pPr>
            <w:r w:rsidRPr="00E048C0">
              <w:rPr>
                <w:rFonts w:asciiTheme="minorEastAsia" w:eastAsiaTheme="minorEastAsia" w:hAnsiTheme="minorEastAsia" w:hint="eastAsia"/>
              </w:rPr>
              <w:t>事业</w:t>
            </w:r>
          </w:p>
        </w:tc>
        <w:tc>
          <w:tcPr>
            <w:tcW w:w="1276" w:type="dxa"/>
            <w:vAlign w:val="center"/>
          </w:tcPr>
          <w:p w:rsidR="007D504F" w:rsidRPr="00E048C0" w:rsidRDefault="006A6473">
            <w:pPr>
              <w:spacing w:line="300" w:lineRule="exact"/>
              <w:jc w:val="center"/>
              <w:rPr>
                <w:rFonts w:asciiTheme="minorEastAsia" w:eastAsiaTheme="minorEastAsia" w:hAnsiTheme="minorEastAsia" w:cs="Times New Roman"/>
                <w:szCs w:val="24"/>
              </w:rPr>
            </w:pPr>
            <w:r w:rsidRPr="00E048C0">
              <w:rPr>
                <w:rFonts w:asciiTheme="minorEastAsia" w:eastAsiaTheme="minorEastAsia" w:hAnsiTheme="minorEastAsia" w:hint="eastAsia"/>
              </w:rPr>
              <w:t>股级</w:t>
            </w:r>
          </w:p>
        </w:tc>
        <w:tc>
          <w:tcPr>
            <w:tcW w:w="2902" w:type="dxa"/>
            <w:vAlign w:val="center"/>
          </w:tcPr>
          <w:p w:rsidR="007D504F" w:rsidRPr="00E048C0" w:rsidRDefault="006A6473">
            <w:pPr>
              <w:spacing w:line="300" w:lineRule="exact"/>
              <w:jc w:val="center"/>
              <w:rPr>
                <w:rFonts w:asciiTheme="minorEastAsia" w:eastAsiaTheme="minorEastAsia" w:hAnsiTheme="minorEastAsia" w:cs="Times New Roman"/>
                <w:color w:val="FF0000"/>
                <w:szCs w:val="24"/>
              </w:rPr>
            </w:pPr>
            <w:r w:rsidRPr="00E048C0">
              <w:rPr>
                <w:rFonts w:asciiTheme="minorEastAsia" w:eastAsiaTheme="minorEastAsia" w:hAnsiTheme="minorEastAsia" w:hint="eastAsia"/>
              </w:rPr>
              <w:t>财政性资金基本保证</w:t>
            </w:r>
          </w:p>
        </w:tc>
      </w:tr>
    </w:tbl>
    <w:p w:rsidR="007D504F" w:rsidRPr="00E048C0" w:rsidRDefault="006A6473">
      <w:pPr>
        <w:adjustRightInd w:val="0"/>
        <w:snapToGrid w:val="0"/>
        <w:spacing w:line="560" w:lineRule="exact"/>
        <w:ind w:firstLineChars="200" w:firstLine="648"/>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注：</w:t>
      </w:r>
      <w:proofErr w:type="gramStart"/>
      <w:r w:rsidRPr="00E048C0">
        <w:rPr>
          <w:rFonts w:asciiTheme="minorEastAsia" w:eastAsiaTheme="minorEastAsia" w:hAnsiTheme="minorEastAsia" w:hint="eastAsia"/>
          <w:sz w:val="32"/>
          <w:szCs w:val="32"/>
        </w:rPr>
        <w:t>我部门</w:t>
      </w:r>
      <w:proofErr w:type="gramEnd"/>
      <w:r w:rsidRPr="00E048C0">
        <w:rPr>
          <w:rFonts w:asciiTheme="minorEastAsia" w:eastAsiaTheme="minorEastAsia" w:hAnsiTheme="minorEastAsia" w:hint="eastAsia"/>
          <w:sz w:val="32"/>
          <w:szCs w:val="32"/>
        </w:rPr>
        <w:t>纳入预算管理的核算单位有</w:t>
      </w:r>
      <w:r w:rsidRPr="00E048C0">
        <w:rPr>
          <w:rFonts w:asciiTheme="minorEastAsia" w:eastAsiaTheme="minorEastAsia" w:hAnsiTheme="minorEastAsia" w:hint="eastAsia"/>
          <w:sz w:val="32"/>
          <w:szCs w:val="32"/>
        </w:rPr>
        <w:t>1</w:t>
      </w:r>
      <w:r w:rsidRPr="00E048C0">
        <w:rPr>
          <w:rFonts w:asciiTheme="minorEastAsia" w:eastAsiaTheme="minorEastAsia" w:hAnsiTheme="minorEastAsia" w:hint="eastAsia"/>
          <w:sz w:val="32"/>
          <w:szCs w:val="32"/>
        </w:rPr>
        <w:t>个单位，为</w:t>
      </w:r>
      <w:r w:rsidRPr="00E048C0">
        <w:rPr>
          <w:rFonts w:asciiTheme="minorEastAsia" w:eastAsiaTheme="minorEastAsia" w:hAnsiTheme="minorEastAsia" w:hint="eastAsia"/>
          <w:sz w:val="32"/>
          <w:szCs w:val="32"/>
        </w:rPr>
        <w:t>丰南区文化馆单位，单位规格及性质为财政拨款的事业单位，机构规格股级单位，经费保障形式为财政性资金基本保证。</w:t>
      </w:r>
    </w:p>
    <w:p w:rsidR="007D504F" w:rsidRPr="00E048C0" w:rsidRDefault="006A6473">
      <w:pPr>
        <w:adjustRightInd w:val="0"/>
        <w:snapToGrid w:val="0"/>
        <w:spacing w:line="560" w:lineRule="exact"/>
        <w:ind w:firstLineChars="200" w:firstLine="648"/>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内设</w:t>
      </w:r>
      <w:r w:rsidRPr="00E048C0">
        <w:rPr>
          <w:rFonts w:asciiTheme="minorEastAsia" w:eastAsiaTheme="minorEastAsia" w:hAnsiTheme="minorEastAsia" w:hint="eastAsia"/>
          <w:sz w:val="32"/>
          <w:szCs w:val="32"/>
        </w:rPr>
        <w:t>9</w:t>
      </w:r>
      <w:r w:rsidRPr="00E048C0">
        <w:rPr>
          <w:rFonts w:asciiTheme="minorEastAsia" w:eastAsiaTheme="minorEastAsia" w:hAnsiTheme="minorEastAsia" w:hint="eastAsia"/>
          <w:sz w:val="32"/>
          <w:szCs w:val="32"/>
        </w:rPr>
        <w:t>个行政机构，具体包括：</w:t>
      </w:r>
      <w:r w:rsidRPr="00E048C0">
        <w:rPr>
          <w:rFonts w:asciiTheme="minorEastAsia" w:eastAsiaTheme="minorEastAsia" w:hAnsiTheme="minorEastAsia" w:cs="Times New Roman" w:hint="eastAsia"/>
          <w:sz w:val="32"/>
          <w:szCs w:val="32"/>
        </w:rPr>
        <w:t>综合办公室、办公室、财务室、档案室、音乐舞蹈</w:t>
      </w:r>
      <w:proofErr w:type="gramStart"/>
      <w:r w:rsidRPr="00E048C0">
        <w:rPr>
          <w:rFonts w:asciiTheme="minorEastAsia" w:eastAsiaTheme="minorEastAsia" w:hAnsiTheme="minorEastAsia" w:cs="Times New Roman" w:hint="eastAsia"/>
          <w:sz w:val="32"/>
          <w:szCs w:val="32"/>
        </w:rPr>
        <w:t>研</w:t>
      </w:r>
      <w:proofErr w:type="gramEnd"/>
      <w:r w:rsidRPr="00E048C0">
        <w:rPr>
          <w:rFonts w:asciiTheme="minorEastAsia" w:eastAsiaTheme="minorEastAsia" w:hAnsiTheme="minorEastAsia" w:cs="Times New Roman" w:hint="eastAsia"/>
          <w:sz w:val="32"/>
          <w:szCs w:val="32"/>
        </w:rPr>
        <w:t>创部、美术</w:t>
      </w:r>
      <w:proofErr w:type="gramStart"/>
      <w:r w:rsidRPr="00E048C0">
        <w:rPr>
          <w:rFonts w:asciiTheme="minorEastAsia" w:eastAsiaTheme="minorEastAsia" w:hAnsiTheme="minorEastAsia" w:cs="Times New Roman" w:hint="eastAsia"/>
          <w:sz w:val="32"/>
          <w:szCs w:val="32"/>
        </w:rPr>
        <w:t>研</w:t>
      </w:r>
      <w:proofErr w:type="gramEnd"/>
      <w:r w:rsidRPr="00E048C0">
        <w:rPr>
          <w:rFonts w:asciiTheme="minorEastAsia" w:eastAsiaTheme="minorEastAsia" w:hAnsiTheme="minorEastAsia" w:cs="Times New Roman" w:hint="eastAsia"/>
          <w:sz w:val="32"/>
          <w:szCs w:val="32"/>
        </w:rPr>
        <w:t>创部、戏曲创作</w:t>
      </w:r>
      <w:proofErr w:type="gramStart"/>
      <w:r w:rsidRPr="00E048C0">
        <w:rPr>
          <w:rFonts w:asciiTheme="minorEastAsia" w:eastAsiaTheme="minorEastAsia" w:hAnsiTheme="minorEastAsia" w:cs="Times New Roman" w:hint="eastAsia"/>
          <w:sz w:val="32"/>
          <w:szCs w:val="32"/>
        </w:rPr>
        <w:t>研</w:t>
      </w:r>
      <w:proofErr w:type="gramEnd"/>
      <w:r w:rsidRPr="00E048C0">
        <w:rPr>
          <w:rFonts w:asciiTheme="minorEastAsia" w:eastAsiaTheme="minorEastAsia" w:hAnsiTheme="minorEastAsia" w:cs="Times New Roman" w:hint="eastAsia"/>
          <w:sz w:val="32"/>
          <w:szCs w:val="32"/>
        </w:rPr>
        <w:t>创部、非遗办公室、艺术团</w:t>
      </w:r>
      <w:r w:rsidRPr="00E048C0">
        <w:rPr>
          <w:rFonts w:asciiTheme="minorEastAsia" w:eastAsiaTheme="minorEastAsia" w:hAnsiTheme="minorEastAsia" w:hint="eastAsia"/>
          <w:sz w:val="32"/>
          <w:szCs w:val="32"/>
        </w:rPr>
        <w:t>。</w:t>
      </w:r>
    </w:p>
    <w:p w:rsidR="007D504F" w:rsidRPr="00E048C0" w:rsidRDefault="006A6473" w:rsidP="00E048C0">
      <w:pPr>
        <w:ind w:firstLineChars="200" w:firstLine="651"/>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3</w:t>
      </w:r>
      <w:r w:rsidRPr="00E048C0">
        <w:rPr>
          <w:rFonts w:asciiTheme="minorEastAsia" w:eastAsiaTheme="minorEastAsia" w:hAnsiTheme="minorEastAsia" w:cs="Times New Roman" w:hint="eastAsia"/>
          <w:b/>
          <w:sz w:val="32"/>
          <w:szCs w:val="32"/>
        </w:rPr>
        <w:t>、人员构成：</w:t>
      </w:r>
    </w:p>
    <w:p w:rsidR="007D504F" w:rsidRPr="00E048C0" w:rsidRDefault="006A6473">
      <w:pPr>
        <w:ind w:firstLineChars="200" w:firstLine="648"/>
        <w:rPr>
          <w:rFonts w:asciiTheme="minorEastAsia" w:eastAsiaTheme="minorEastAsia" w:hAnsiTheme="minorEastAsia"/>
          <w:b/>
          <w:sz w:val="32"/>
          <w:szCs w:val="32"/>
        </w:rPr>
      </w:pPr>
      <w:proofErr w:type="gramStart"/>
      <w:r w:rsidRPr="00E048C0">
        <w:rPr>
          <w:rFonts w:asciiTheme="minorEastAsia" w:eastAsiaTheme="minorEastAsia" w:hAnsiTheme="minorEastAsia" w:cs="Times New Roman" w:hint="eastAsia"/>
          <w:sz w:val="32"/>
          <w:szCs w:val="32"/>
        </w:rPr>
        <w:t>我部门</w:t>
      </w:r>
      <w:proofErr w:type="gramEnd"/>
      <w:r w:rsidRPr="00E048C0">
        <w:rPr>
          <w:rFonts w:asciiTheme="minorEastAsia" w:eastAsiaTheme="minorEastAsia" w:hAnsiTheme="minorEastAsia" w:cs="Times New Roman" w:hint="eastAsia"/>
          <w:sz w:val="32"/>
          <w:szCs w:val="32"/>
        </w:rPr>
        <w:t>财政供养实有在职</w:t>
      </w:r>
      <w:r w:rsidRPr="00E048C0">
        <w:rPr>
          <w:rFonts w:asciiTheme="minorEastAsia" w:eastAsiaTheme="minorEastAsia" w:hAnsiTheme="minorEastAsia" w:cs="Times New Roman" w:hint="eastAsia"/>
          <w:sz w:val="32"/>
          <w:szCs w:val="32"/>
        </w:rPr>
        <w:t>34</w:t>
      </w:r>
      <w:r w:rsidRPr="00E048C0">
        <w:rPr>
          <w:rFonts w:asciiTheme="minorEastAsia" w:eastAsiaTheme="minorEastAsia" w:hAnsiTheme="minorEastAsia" w:cs="Times New Roman" w:hint="eastAsia"/>
          <w:sz w:val="32"/>
          <w:szCs w:val="32"/>
        </w:rPr>
        <w:t>人，其中事业编制</w:t>
      </w:r>
      <w:r w:rsidRPr="00E048C0">
        <w:rPr>
          <w:rFonts w:asciiTheme="minorEastAsia" w:eastAsiaTheme="minorEastAsia" w:hAnsiTheme="minorEastAsia" w:cs="Times New Roman" w:hint="eastAsia"/>
          <w:sz w:val="32"/>
          <w:szCs w:val="32"/>
        </w:rPr>
        <w:t>22</w:t>
      </w:r>
      <w:r w:rsidRPr="00E048C0">
        <w:rPr>
          <w:rFonts w:asciiTheme="minorEastAsia" w:eastAsiaTheme="minorEastAsia" w:hAnsiTheme="minorEastAsia" w:cs="Times New Roman" w:hint="eastAsia"/>
          <w:sz w:val="32"/>
          <w:szCs w:val="32"/>
        </w:rPr>
        <w:t>人，人事代理</w:t>
      </w:r>
      <w:r w:rsidRPr="00E048C0">
        <w:rPr>
          <w:rFonts w:asciiTheme="minorEastAsia" w:eastAsiaTheme="minorEastAsia" w:hAnsiTheme="minorEastAsia" w:cs="Times New Roman"/>
          <w:sz w:val="32"/>
          <w:szCs w:val="32"/>
        </w:rPr>
        <w:t>2</w:t>
      </w:r>
      <w:r w:rsidRPr="00E048C0">
        <w:rPr>
          <w:rFonts w:asciiTheme="minorEastAsia" w:eastAsiaTheme="minorEastAsia" w:hAnsiTheme="minorEastAsia" w:cs="Times New Roman" w:hint="eastAsia"/>
          <w:sz w:val="32"/>
          <w:szCs w:val="32"/>
        </w:rPr>
        <w:t>人，聘用制</w:t>
      </w:r>
      <w:r w:rsidRPr="00E048C0">
        <w:rPr>
          <w:rFonts w:asciiTheme="minorEastAsia" w:eastAsiaTheme="minorEastAsia" w:hAnsiTheme="minorEastAsia" w:cs="Times New Roman"/>
          <w:sz w:val="32"/>
          <w:szCs w:val="32"/>
        </w:rPr>
        <w:t>1</w:t>
      </w:r>
      <w:r w:rsidRPr="00E048C0">
        <w:rPr>
          <w:rFonts w:asciiTheme="minorEastAsia" w:eastAsiaTheme="minorEastAsia" w:hAnsiTheme="minorEastAsia" w:cs="Times New Roman" w:hint="eastAsia"/>
          <w:sz w:val="32"/>
          <w:szCs w:val="32"/>
        </w:rPr>
        <w:t>人，退休</w:t>
      </w:r>
      <w:r w:rsidRPr="00E048C0">
        <w:rPr>
          <w:rFonts w:asciiTheme="minorEastAsia" w:eastAsiaTheme="minorEastAsia" w:hAnsiTheme="minorEastAsia" w:cs="Times New Roman"/>
          <w:sz w:val="32"/>
          <w:szCs w:val="32"/>
        </w:rPr>
        <w:t>1</w:t>
      </w:r>
      <w:r w:rsidRPr="00E048C0">
        <w:rPr>
          <w:rFonts w:asciiTheme="minorEastAsia" w:eastAsiaTheme="minorEastAsia" w:hAnsiTheme="minorEastAsia" w:cs="Times New Roman" w:hint="eastAsia"/>
          <w:sz w:val="32"/>
          <w:szCs w:val="32"/>
        </w:rPr>
        <w:t>0</w:t>
      </w:r>
      <w:r w:rsidRPr="00E048C0">
        <w:rPr>
          <w:rFonts w:asciiTheme="minorEastAsia" w:eastAsiaTheme="minorEastAsia" w:hAnsiTheme="minorEastAsia" w:cs="Times New Roman" w:hint="eastAsia"/>
          <w:sz w:val="32"/>
          <w:szCs w:val="32"/>
        </w:rPr>
        <w:t>人。劳务派遣及其他临时人员</w:t>
      </w:r>
      <w:r w:rsidRPr="00E048C0">
        <w:rPr>
          <w:rFonts w:asciiTheme="minorEastAsia" w:eastAsiaTheme="minorEastAsia" w:hAnsiTheme="minorEastAsia" w:cs="Times New Roman" w:hint="eastAsia"/>
          <w:sz w:val="32"/>
          <w:szCs w:val="32"/>
        </w:rPr>
        <w:t>9</w:t>
      </w:r>
      <w:r w:rsidRPr="00E048C0">
        <w:rPr>
          <w:rFonts w:asciiTheme="minorEastAsia" w:eastAsiaTheme="minorEastAsia" w:hAnsiTheme="minorEastAsia" w:cs="Times New Roman" w:hint="eastAsia"/>
          <w:sz w:val="32"/>
          <w:szCs w:val="32"/>
        </w:rPr>
        <w:t>人。自收自支</w:t>
      </w:r>
      <w:r w:rsidRPr="00E048C0">
        <w:rPr>
          <w:rFonts w:asciiTheme="minorEastAsia" w:eastAsiaTheme="minorEastAsia" w:hAnsiTheme="minorEastAsia" w:cs="Times New Roman" w:hint="eastAsia"/>
          <w:sz w:val="32"/>
          <w:szCs w:val="32"/>
        </w:rPr>
        <w:t>1</w:t>
      </w:r>
      <w:r w:rsidRPr="00E048C0">
        <w:rPr>
          <w:rFonts w:asciiTheme="minorEastAsia" w:eastAsiaTheme="minorEastAsia" w:hAnsiTheme="minorEastAsia" w:cs="Times New Roman" w:hint="eastAsia"/>
          <w:sz w:val="32"/>
          <w:szCs w:val="32"/>
        </w:rPr>
        <w:t>人。</w:t>
      </w:r>
    </w:p>
    <w:p w:rsidR="007D504F" w:rsidRPr="00E048C0" w:rsidRDefault="006A6473" w:rsidP="00E048C0">
      <w:pPr>
        <w:tabs>
          <w:tab w:val="left" w:pos="4820"/>
        </w:tabs>
        <w:ind w:firstLineChars="200" w:firstLine="651"/>
        <w:jc w:val="left"/>
        <w:rPr>
          <w:rFonts w:asciiTheme="minorEastAsia" w:eastAsiaTheme="minorEastAsia" w:hAnsiTheme="minorEastAsia"/>
          <w:b/>
          <w:sz w:val="32"/>
          <w:szCs w:val="32"/>
        </w:rPr>
      </w:pPr>
      <w:r w:rsidRPr="00E048C0">
        <w:rPr>
          <w:rFonts w:asciiTheme="minorEastAsia" w:eastAsiaTheme="minorEastAsia" w:hAnsiTheme="minorEastAsia" w:hint="eastAsia"/>
          <w:b/>
          <w:sz w:val="32"/>
          <w:szCs w:val="32"/>
        </w:rPr>
        <w:t>二、部门预算安排的总体情况</w:t>
      </w:r>
    </w:p>
    <w:p w:rsidR="007D504F" w:rsidRPr="00E048C0" w:rsidRDefault="006A6473" w:rsidP="00E048C0">
      <w:pPr>
        <w:pStyle w:val="a6"/>
        <w:ind w:firstLineChars="190" w:firstLine="618"/>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1</w:t>
      </w:r>
      <w:r w:rsidRPr="00E048C0">
        <w:rPr>
          <w:rFonts w:asciiTheme="minorEastAsia" w:eastAsiaTheme="minorEastAsia" w:hAnsiTheme="minorEastAsia" w:cs="Times New Roman" w:hint="eastAsia"/>
          <w:b/>
          <w:sz w:val="32"/>
          <w:szCs w:val="32"/>
        </w:rPr>
        <w:t>、收入预算说明</w:t>
      </w:r>
    </w:p>
    <w:p w:rsidR="007D504F" w:rsidRPr="00E048C0" w:rsidRDefault="006A6473">
      <w:pPr>
        <w:adjustRightInd w:val="0"/>
        <w:snapToGrid w:val="0"/>
        <w:spacing w:line="560" w:lineRule="exact"/>
        <w:ind w:firstLineChars="200" w:firstLine="648"/>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20</w:t>
      </w:r>
      <w:r w:rsidRPr="00E048C0">
        <w:rPr>
          <w:rFonts w:asciiTheme="minorEastAsia" w:eastAsiaTheme="minorEastAsia" w:hAnsiTheme="minorEastAsia" w:hint="eastAsia"/>
          <w:sz w:val="32"/>
          <w:szCs w:val="32"/>
        </w:rPr>
        <w:t>20</w:t>
      </w:r>
      <w:r w:rsidRPr="00E048C0">
        <w:rPr>
          <w:rFonts w:asciiTheme="minorEastAsia" w:eastAsiaTheme="minorEastAsia" w:hAnsiTheme="minorEastAsia" w:hint="eastAsia"/>
          <w:sz w:val="32"/>
          <w:szCs w:val="32"/>
        </w:rPr>
        <w:t>年部门收入预算</w:t>
      </w:r>
      <w:r w:rsidRPr="00E048C0">
        <w:rPr>
          <w:rFonts w:asciiTheme="minorEastAsia" w:eastAsiaTheme="minorEastAsia" w:hAnsiTheme="minorEastAsia" w:hint="eastAsia"/>
          <w:sz w:val="32"/>
          <w:szCs w:val="32"/>
        </w:rPr>
        <w:t>423.53</w:t>
      </w:r>
      <w:r w:rsidRPr="00E048C0">
        <w:rPr>
          <w:rFonts w:asciiTheme="minorEastAsia" w:eastAsiaTheme="minorEastAsia" w:hAnsiTheme="minorEastAsia" w:hint="eastAsia"/>
          <w:sz w:val="32"/>
          <w:szCs w:val="32"/>
        </w:rPr>
        <w:t>万元，其中：一般公共预算拨款</w:t>
      </w:r>
      <w:r w:rsidRPr="00E048C0">
        <w:rPr>
          <w:rFonts w:asciiTheme="minorEastAsia" w:eastAsiaTheme="minorEastAsia" w:hAnsiTheme="minorEastAsia" w:hint="eastAsia"/>
          <w:sz w:val="32"/>
          <w:szCs w:val="32"/>
        </w:rPr>
        <w:t>423.53</w:t>
      </w:r>
      <w:r w:rsidRPr="00E048C0">
        <w:rPr>
          <w:rFonts w:asciiTheme="minorEastAsia" w:eastAsiaTheme="minorEastAsia" w:hAnsiTheme="minorEastAsia" w:hint="eastAsia"/>
          <w:sz w:val="32"/>
          <w:szCs w:val="32"/>
        </w:rPr>
        <w:t>万元，政府性基金预算拨款</w:t>
      </w:r>
      <w:r w:rsidRPr="00E048C0">
        <w:rPr>
          <w:rFonts w:asciiTheme="minorEastAsia" w:eastAsiaTheme="minorEastAsia" w:hAnsiTheme="minorEastAsia" w:hint="eastAsia"/>
          <w:sz w:val="32"/>
          <w:szCs w:val="32"/>
        </w:rPr>
        <w:t>0</w:t>
      </w:r>
      <w:r w:rsidRPr="00E048C0">
        <w:rPr>
          <w:rFonts w:asciiTheme="minorEastAsia" w:eastAsiaTheme="minorEastAsia" w:hAnsiTheme="minorEastAsia" w:hint="eastAsia"/>
          <w:sz w:val="32"/>
          <w:szCs w:val="32"/>
        </w:rPr>
        <w:t>万元，国有资本经营预算拨款</w:t>
      </w:r>
      <w:r w:rsidRPr="00E048C0">
        <w:rPr>
          <w:rFonts w:asciiTheme="minorEastAsia" w:eastAsiaTheme="minorEastAsia" w:hAnsiTheme="minorEastAsia" w:hint="eastAsia"/>
          <w:sz w:val="32"/>
          <w:szCs w:val="32"/>
        </w:rPr>
        <w:t>0</w:t>
      </w:r>
      <w:r w:rsidRPr="00E048C0">
        <w:rPr>
          <w:rFonts w:asciiTheme="minorEastAsia" w:eastAsiaTheme="minorEastAsia" w:hAnsiTheme="minorEastAsia" w:hint="eastAsia"/>
          <w:sz w:val="32"/>
          <w:szCs w:val="32"/>
        </w:rPr>
        <w:t>万元，财政专户核拨</w:t>
      </w:r>
      <w:r w:rsidRPr="00E048C0">
        <w:rPr>
          <w:rFonts w:asciiTheme="minorEastAsia" w:eastAsiaTheme="minorEastAsia" w:hAnsiTheme="minorEastAsia" w:hint="eastAsia"/>
          <w:sz w:val="32"/>
          <w:szCs w:val="32"/>
        </w:rPr>
        <w:t>0</w:t>
      </w:r>
      <w:r w:rsidRPr="00E048C0">
        <w:rPr>
          <w:rFonts w:asciiTheme="minorEastAsia" w:eastAsiaTheme="minorEastAsia" w:hAnsiTheme="minorEastAsia" w:hint="eastAsia"/>
          <w:sz w:val="32"/>
          <w:szCs w:val="32"/>
        </w:rPr>
        <w:t>万元，其它来源收入</w:t>
      </w:r>
      <w:r w:rsidRPr="00E048C0">
        <w:rPr>
          <w:rFonts w:asciiTheme="minorEastAsia" w:eastAsiaTheme="minorEastAsia" w:hAnsiTheme="minorEastAsia" w:hint="eastAsia"/>
          <w:sz w:val="32"/>
          <w:szCs w:val="32"/>
        </w:rPr>
        <w:t>0</w:t>
      </w:r>
      <w:r w:rsidRPr="00E048C0">
        <w:rPr>
          <w:rFonts w:asciiTheme="minorEastAsia" w:eastAsiaTheme="minorEastAsia" w:hAnsiTheme="minorEastAsia" w:hint="eastAsia"/>
          <w:sz w:val="32"/>
          <w:szCs w:val="32"/>
        </w:rPr>
        <w:t>万元。</w:t>
      </w:r>
    </w:p>
    <w:p w:rsidR="007D504F" w:rsidRPr="00E048C0" w:rsidRDefault="006A6473" w:rsidP="00E048C0">
      <w:pPr>
        <w:pStyle w:val="a6"/>
        <w:ind w:firstLineChars="190" w:firstLine="618"/>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2</w:t>
      </w:r>
      <w:r w:rsidRPr="00E048C0">
        <w:rPr>
          <w:rFonts w:asciiTheme="minorEastAsia" w:eastAsiaTheme="minorEastAsia" w:hAnsiTheme="minorEastAsia" w:cs="Times New Roman" w:hint="eastAsia"/>
          <w:b/>
          <w:sz w:val="32"/>
          <w:szCs w:val="32"/>
        </w:rPr>
        <w:t>、支出预算说明</w:t>
      </w:r>
    </w:p>
    <w:p w:rsidR="007D504F" w:rsidRPr="00E048C0" w:rsidRDefault="006A6473" w:rsidP="00E048C0">
      <w:pPr>
        <w:pStyle w:val="a6"/>
        <w:spacing w:line="480" w:lineRule="auto"/>
        <w:ind w:firstLine="648"/>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lastRenderedPageBreak/>
        <w:t>20</w:t>
      </w:r>
      <w:r w:rsidRPr="00E048C0">
        <w:rPr>
          <w:rFonts w:asciiTheme="minorEastAsia" w:eastAsiaTheme="minorEastAsia" w:hAnsiTheme="minorEastAsia" w:hint="eastAsia"/>
          <w:sz w:val="32"/>
          <w:szCs w:val="32"/>
        </w:rPr>
        <w:t>20</w:t>
      </w:r>
      <w:r w:rsidRPr="00E048C0">
        <w:rPr>
          <w:rFonts w:asciiTheme="minorEastAsia" w:eastAsiaTheme="minorEastAsia" w:hAnsiTheme="minorEastAsia" w:hint="eastAsia"/>
          <w:sz w:val="32"/>
          <w:szCs w:val="32"/>
        </w:rPr>
        <w:t>年支出预算</w:t>
      </w:r>
      <w:r w:rsidRPr="00E048C0">
        <w:rPr>
          <w:rFonts w:asciiTheme="minorEastAsia" w:eastAsiaTheme="minorEastAsia" w:hAnsiTheme="minorEastAsia" w:hint="eastAsia"/>
          <w:sz w:val="32"/>
          <w:szCs w:val="32"/>
        </w:rPr>
        <w:t>423.53</w:t>
      </w:r>
      <w:r w:rsidRPr="00E048C0">
        <w:rPr>
          <w:rFonts w:asciiTheme="minorEastAsia" w:eastAsiaTheme="minorEastAsia" w:hAnsiTheme="minorEastAsia" w:hint="eastAsia"/>
          <w:sz w:val="32"/>
          <w:szCs w:val="32"/>
        </w:rPr>
        <w:t>万元，其中：人员经费支出</w:t>
      </w:r>
      <w:r w:rsidRPr="00E048C0">
        <w:rPr>
          <w:rFonts w:asciiTheme="minorEastAsia" w:eastAsiaTheme="minorEastAsia" w:hAnsiTheme="minorEastAsia" w:hint="eastAsia"/>
          <w:sz w:val="32"/>
          <w:szCs w:val="32"/>
        </w:rPr>
        <w:t>341.16</w:t>
      </w:r>
      <w:r w:rsidRPr="00E048C0">
        <w:rPr>
          <w:rFonts w:asciiTheme="minorEastAsia" w:eastAsiaTheme="minorEastAsia" w:hAnsiTheme="minorEastAsia" w:hint="eastAsia"/>
          <w:sz w:val="32"/>
          <w:szCs w:val="32"/>
        </w:rPr>
        <w:t>万元，日常公用经费支出</w:t>
      </w:r>
      <w:r w:rsidRPr="00E048C0">
        <w:rPr>
          <w:rFonts w:asciiTheme="minorEastAsia" w:eastAsiaTheme="minorEastAsia" w:hAnsiTheme="minorEastAsia" w:hint="eastAsia"/>
          <w:sz w:val="32"/>
          <w:szCs w:val="32"/>
        </w:rPr>
        <w:t>13.63</w:t>
      </w:r>
      <w:r w:rsidRPr="00E048C0">
        <w:rPr>
          <w:rFonts w:asciiTheme="minorEastAsia" w:eastAsiaTheme="minorEastAsia" w:hAnsiTheme="minorEastAsia" w:hint="eastAsia"/>
          <w:sz w:val="32"/>
          <w:szCs w:val="32"/>
        </w:rPr>
        <w:t>万元；项目支出</w:t>
      </w:r>
      <w:r w:rsidRPr="00E048C0">
        <w:rPr>
          <w:rFonts w:asciiTheme="minorEastAsia" w:eastAsiaTheme="minorEastAsia" w:hAnsiTheme="minorEastAsia" w:hint="eastAsia"/>
          <w:sz w:val="32"/>
          <w:szCs w:val="32"/>
        </w:rPr>
        <w:t>68.74</w:t>
      </w:r>
      <w:r w:rsidRPr="00E048C0">
        <w:rPr>
          <w:rFonts w:asciiTheme="minorEastAsia" w:eastAsiaTheme="minorEastAsia" w:hAnsiTheme="minorEastAsia" w:hint="eastAsia"/>
          <w:sz w:val="32"/>
          <w:szCs w:val="32"/>
        </w:rPr>
        <w:t>万元，主要用于</w:t>
      </w:r>
    </w:p>
    <w:p w:rsidR="007D504F" w:rsidRPr="00E048C0" w:rsidRDefault="006A6473">
      <w:pPr>
        <w:ind w:firstLine="640"/>
        <w:rPr>
          <w:rFonts w:asciiTheme="minorEastAsia" w:eastAsiaTheme="minorEastAsia" w:hAnsiTheme="minorEastAsia" w:cs="Times New Roman"/>
          <w:sz w:val="32"/>
          <w:szCs w:val="32"/>
        </w:rPr>
      </w:pPr>
      <w:r w:rsidRPr="00E048C0">
        <w:rPr>
          <w:rFonts w:asciiTheme="minorEastAsia" w:eastAsiaTheme="minorEastAsia" w:hAnsiTheme="minorEastAsia" w:cs="Times New Roman"/>
          <w:sz w:val="32"/>
          <w:szCs w:val="32"/>
        </w:rPr>
        <w:t>1</w:t>
      </w:r>
      <w:r w:rsidRPr="00E048C0">
        <w:rPr>
          <w:rFonts w:asciiTheme="minorEastAsia" w:eastAsiaTheme="minorEastAsia" w:hAnsiTheme="minorEastAsia" w:cs="Times New Roman" w:hint="eastAsia"/>
          <w:sz w:val="32"/>
          <w:szCs w:val="32"/>
        </w:rPr>
        <w:t>、</w:t>
      </w:r>
      <w:r w:rsidRPr="00E048C0">
        <w:rPr>
          <w:rFonts w:asciiTheme="minorEastAsia" w:eastAsiaTheme="minorEastAsia" w:hAnsiTheme="minorEastAsia" w:cs="Times New Roman" w:hint="eastAsia"/>
          <w:sz w:val="32"/>
          <w:szCs w:val="32"/>
        </w:rPr>
        <w:t>提前下达</w:t>
      </w:r>
      <w:r w:rsidRPr="00E048C0">
        <w:rPr>
          <w:rFonts w:asciiTheme="minorEastAsia" w:eastAsiaTheme="minorEastAsia" w:hAnsiTheme="minorEastAsia" w:cs="Times New Roman" w:hint="eastAsia"/>
          <w:sz w:val="32"/>
          <w:szCs w:val="32"/>
        </w:rPr>
        <w:t>2020</w:t>
      </w:r>
      <w:r w:rsidRPr="00E048C0">
        <w:rPr>
          <w:rFonts w:asciiTheme="minorEastAsia" w:eastAsiaTheme="minorEastAsia" w:hAnsiTheme="minorEastAsia" w:cs="Times New Roman" w:hint="eastAsia"/>
          <w:sz w:val="32"/>
          <w:szCs w:val="32"/>
        </w:rPr>
        <w:t>年中央补助地方美术馆、公共图书馆、文化馆（站）免费开放专项资金（唐财教</w:t>
      </w:r>
      <w:r w:rsidRPr="00E048C0">
        <w:rPr>
          <w:rFonts w:asciiTheme="minorEastAsia" w:eastAsiaTheme="minorEastAsia" w:hAnsiTheme="minorEastAsia" w:cs="Times New Roman" w:hint="eastAsia"/>
          <w:sz w:val="32"/>
          <w:szCs w:val="32"/>
        </w:rPr>
        <w:t>[2019]81</w:t>
      </w:r>
      <w:r w:rsidRPr="00E048C0">
        <w:rPr>
          <w:rFonts w:asciiTheme="minorEastAsia" w:eastAsiaTheme="minorEastAsia" w:hAnsiTheme="minorEastAsia" w:cs="Times New Roman" w:hint="eastAsia"/>
          <w:sz w:val="32"/>
          <w:szCs w:val="32"/>
        </w:rPr>
        <w:t>号）</w:t>
      </w:r>
      <w:r w:rsidRPr="00E048C0">
        <w:rPr>
          <w:rFonts w:asciiTheme="minorEastAsia" w:eastAsiaTheme="minorEastAsia" w:hAnsiTheme="minorEastAsia" w:cs="Times New Roman" w:hint="eastAsia"/>
          <w:sz w:val="32"/>
          <w:szCs w:val="32"/>
        </w:rPr>
        <w:t>10</w:t>
      </w:r>
      <w:r w:rsidRPr="00E048C0">
        <w:rPr>
          <w:rFonts w:asciiTheme="minorEastAsia" w:eastAsiaTheme="minorEastAsia" w:hAnsiTheme="minorEastAsia" w:cs="Times New Roman" w:hint="eastAsia"/>
          <w:sz w:val="32"/>
          <w:szCs w:val="32"/>
        </w:rPr>
        <w:t>万元</w:t>
      </w:r>
    </w:p>
    <w:p w:rsidR="007D504F" w:rsidRPr="00E048C0" w:rsidRDefault="006A6473">
      <w:pPr>
        <w:ind w:firstLine="640"/>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t>2</w:t>
      </w:r>
      <w:r w:rsidRPr="00E048C0">
        <w:rPr>
          <w:rFonts w:asciiTheme="minorEastAsia" w:eastAsiaTheme="minorEastAsia" w:hAnsiTheme="minorEastAsia" w:cs="Times New Roman" w:hint="eastAsia"/>
          <w:sz w:val="32"/>
          <w:szCs w:val="32"/>
        </w:rPr>
        <w:t>、</w:t>
      </w:r>
      <w:r w:rsidRPr="00E048C0">
        <w:rPr>
          <w:rFonts w:asciiTheme="minorEastAsia" w:eastAsiaTheme="minorEastAsia" w:hAnsiTheme="minorEastAsia" w:cs="Times New Roman" w:hint="eastAsia"/>
          <w:sz w:val="32"/>
          <w:szCs w:val="32"/>
        </w:rPr>
        <w:t>光纤租赁费</w:t>
      </w:r>
      <w:r w:rsidRPr="00E048C0">
        <w:rPr>
          <w:rFonts w:asciiTheme="minorEastAsia" w:eastAsiaTheme="minorEastAsia" w:hAnsiTheme="minorEastAsia" w:cs="Times New Roman"/>
          <w:sz w:val="32"/>
          <w:szCs w:val="32"/>
        </w:rPr>
        <w:t>3</w:t>
      </w:r>
      <w:r w:rsidRPr="00E048C0">
        <w:rPr>
          <w:rFonts w:asciiTheme="minorEastAsia" w:eastAsiaTheme="minorEastAsia" w:hAnsiTheme="minorEastAsia" w:cs="Times New Roman" w:hint="eastAsia"/>
          <w:sz w:val="32"/>
          <w:szCs w:val="32"/>
        </w:rPr>
        <w:t>万元</w:t>
      </w:r>
    </w:p>
    <w:p w:rsidR="007D504F" w:rsidRPr="00E048C0" w:rsidRDefault="006A6473">
      <w:pPr>
        <w:ind w:firstLine="640"/>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t>3</w:t>
      </w:r>
      <w:r w:rsidRPr="00E048C0">
        <w:rPr>
          <w:rFonts w:asciiTheme="minorEastAsia" w:eastAsiaTheme="minorEastAsia" w:hAnsiTheme="minorEastAsia" w:cs="Times New Roman" w:hint="eastAsia"/>
          <w:sz w:val="32"/>
          <w:szCs w:val="32"/>
        </w:rPr>
        <w:t>、</w:t>
      </w:r>
      <w:r w:rsidRPr="00E048C0">
        <w:rPr>
          <w:rFonts w:asciiTheme="minorEastAsia" w:eastAsiaTheme="minorEastAsia" w:hAnsiTheme="minorEastAsia" w:cs="Times New Roman" w:hint="eastAsia"/>
          <w:sz w:val="32"/>
          <w:szCs w:val="32"/>
        </w:rPr>
        <w:t>劳务派遣人员经费（劳务费）</w:t>
      </w:r>
      <w:r w:rsidRPr="00E048C0">
        <w:rPr>
          <w:rFonts w:asciiTheme="minorEastAsia" w:eastAsiaTheme="minorEastAsia" w:hAnsiTheme="minorEastAsia" w:cs="Times New Roman" w:hint="eastAsia"/>
          <w:sz w:val="32"/>
          <w:szCs w:val="32"/>
        </w:rPr>
        <w:t>18.5</w:t>
      </w:r>
      <w:r w:rsidRPr="00E048C0">
        <w:rPr>
          <w:rFonts w:asciiTheme="minorEastAsia" w:eastAsiaTheme="minorEastAsia" w:hAnsiTheme="minorEastAsia" w:cs="Times New Roman" w:hint="eastAsia"/>
          <w:sz w:val="32"/>
          <w:szCs w:val="32"/>
        </w:rPr>
        <w:t>万元</w:t>
      </w:r>
    </w:p>
    <w:p w:rsidR="007D504F" w:rsidRPr="00E048C0" w:rsidRDefault="006A6473">
      <w:pPr>
        <w:ind w:firstLine="640"/>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t>4</w:t>
      </w:r>
      <w:r w:rsidRPr="00E048C0">
        <w:rPr>
          <w:rFonts w:asciiTheme="minorEastAsia" w:eastAsiaTheme="minorEastAsia" w:hAnsiTheme="minorEastAsia" w:cs="Times New Roman" w:hint="eastAsia"/>
          <w:sz w:val="32"/>
          <w:szCs w:val="32"/>
        </w:rPr>
        <w:t>、农村文化建设</w:t>
      </w:r>
      <w:r w:rsidRPr="00E048C0">
        <w:rPr>
          <w:rFonts w:asciiTheme="minorEastAsia" w:eastAsiaTheme="minorEastAsia" w:hAnsiTheme="minorEastAsia" w:cs="Times New Roman" w:hint="eastAsia"/>
          <w:sz w:val="32"/>
          <w:szCs w:val="32"/>
        </w:rPr>
        <w:t>-</w:t>
      </w:r>
      <w:r w:rsidRPr="00E048C0">
        <w:rPr>
          <w:rFonts w:asciiTheme="minorEastAsia" w:eastAsiaTheme="minorEastAsia" w:hAnsiTheme="minorEastAsia" w:cs="Times New Roman" w:hint="eastAsia"/>
          <w:sz w:val="32"/>
          <w:szCs w:val="32"/>
        </w:rPr>
        <w:t>群众文化活动中心运行费</w:t>
      </w:r>
      <w:r w:rsidRPr="00E048C0">
        <w:rPr>
          <w:rFonts w:asciiTheme="minorEastAsia" w:eastAsiaTheme="minorEastAsia" w:hAnsiTheme="minorEastAsia" w:cs="Times New Roman" w:hint="eastAsia"/>
          <w:sz w:val="32"/>
          <w:szCs w:val="32"/>
        </w:rPr>
        <w:t>19</w:t>
      </w:r>
      <w:r w:rsidRPr="00E048C0">
        <w:rPr>
          <w:rFonts w:asciiTheme="minorEastAsia" w:eastAsiaTheme="minorEastAsia" w:hAnsiTheme="minorEastAsia" w:cs="Times New Roman" w:hint="eastAsia"/>
          <w:sz w:val="32"/>
          <w:szCs w:val="32"/>
        </w:rPr>
        <w:t>万元</w:t>
      </w:r>
    </w:p>
    <w:p w:rsidR="007D504F" w:rsidRPr="00E048C0" w:rsidRDefault="006A6473">
      <w:pPr>
        <w:ind w:firstLine="640"/>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t>5</w:t>
      </w:r>
      <w:r w:rsidRPr="00E048C0">
        <w:rPr>
          <w:rFonts w:asciiTheme="minorEastAsia" w:eastAsiaTheme="minorEastAsia" w:hAnsiTheme="minorEastAsia" w:cs="Times New Roman" w:hint="eastAsia"/>
          <w:sz w:val="32"/>
          <w:szCs w:val="32"/>
        </w:rPr>
        <w:t>、群众文化活动经费</w:t>
      </w:r>
      <w:r w:rsidRPr="00E048C0">
        <w:rPr>
          <w:rFonts w:asciiTheme="minorEastAsia" w:eastAsiaTheme="minorEastAsia" w:hAnsiTheme="minorEastAsia" w:cs="Times New Roman" w:hint="eastAsia"/>
          <w:sz w:val="32"/>
          <w:szCs w:val="32"/>
        </w:rPr>
        <w:t>（</w:t>
      </w:r>
      <w:r w:rsidRPr="00E048C0">
        <w:rPr>
          <w:rFonts w:asciiTheme="minorEastAsia" w:eastAsiaTheme="minorEastAsia" w:hAnsiTheme="minorEastAsia" w:cs="Times New Roman" w:hint="eastAsia"/>
          <w:sz w:val="32"/>
          <w:szCs w:val="32"/>
        </w:rPr>
        <w:t>免费开放</w:t>
      </w:r>
      <w:r w:rsidRPr="00E048C0">
        <w:rPr>
          <w:rFonts w:asciiTheme="minorEastAsia" w:eastAsiaTheme="minorEastAsia" w:hAnsiTheme="minorEastAsia" w:cs="Times New Roman" w:hint="eastAsia"/>
          <w:sz w:val="32"/>
          <w:szCs w:val="32"/>
        </w:rPr>
        <w:t>）</w:t>
      </w:r>
      <w:r w:rsidRPr="00E048C0">
        <w:rPr>
          <w:rFonts w:asciiTheme="minorEastAsia" w:eastAsiaTheme="minorEastAsia" w:hAnsiTheme="minorEastAsia" w:cs="Times New Roman" w:hint="eastAsia"/>
          <w:sz w:val="32"/>
          <w:szCs w:val="32"/>
        </w:rPr>
        <w:t>10</w:t>
      </w:r>
      <w:r w:rsidRPr="00E048C0">
        <w:rPr>
          <w:rFonts w:asciiTheme="minorEastAsia" w:eastAsiaTheme="minorEastAsia" w:hAnsiTheme="minorEastAsia" w:cs="Times New Roman" w:hint="eastAsia"/>
          <w:sz w:val="32"/>
          <w:szCs w:val="32"/>
        </w:rPr>
        <w:t>万元</w:t>
      </w:r>
    </w:p>
    <w:p w:rsidR="007D504F" w:rsidRPr="00E048C0" w:rsidRDefault="006A6473">
      <w:pPr>
        <w:pStyle w:val="1"/>
        <w:rPr>
          <w:rFonts w:asciiTheme="minorEastAsia" w:eastAsiaTheme="minorEastAsia" w:hAnsiTheme="minorEastAsia"/>
        </w:rPr>
      </w:pPr>
      <w:r w:rsidRPr="00E048C0">
        <w:rPr>
          <w:rFonts w:asciiTheme="minorEastAsia" w:eastAsiaTheme="minorEastAsia" w:hAnsiTheme="minorEastAsia" w:cs="Times New Roman" w:hint="eastAsia"/>
          <w:sz w:val="32"/>
          <w:szCs w:val="32"/>
        </w:rPr>
        <w:t xml:space="preserve">    6</w:t>
      </w:r>
      <w:r w:rsidRPr="00E048C0">
        <w:rPr>
          <w:rFonts w:asciiTheme="minorEastAsia" w:eastAsiaTheme="minorEastAsia" w:hAnsiTheme="minorEastAsia" w:cs="Times New Roman" w:hint="eastAsia"/>
          <w:sz w:val="32"/>
          <w:szCs w:val="32"/>
        </w:rPr>
        <w:t>、群众文化活动中心运行费</w:t>
      </w:r>
      <w:r w:rsidRPr="00E048C0">
        <w:rPr>
          <w:rFonts w:asciiTheme="minorEastAsia" w:eastAsiaTheme="minorEastAsia" w:hAnsiTheme="minorEastAsia" w:cs="Times New Roman" w:hint="eastAsia"/>
          <w:sz w:val="32"/>
          <w:szCs w:val="32"/>
        </w:rPr>
        <w:t>-</w:t>
      </w:r>
      <w:r w:rsidRPr="00E048C0">
        <w:rPr>
          <w:rFonts w:asciiTheme="minorEastAsia" w:eastAsiaTheme="minorEastAsia" w:hAnsiTheme="minorEastAsia" w:cs="Times New Roman" w:hint="eastAsia"/>
          <w:sz w:val="32"/>
          <w:szCs w:val="32"/>
        </w:rPr>
        <w:t>劳务费</w:t>
      </w:r>
      <w:r w:rsidRPr="00E048C0">
        <w:rPr>
          <w:rFonts w:asciiTheme="minorEastAsia" w:eastAsiaTheme="minorEastAsia" w:hAnsiTheme="minorEastAsia" w:cs="Times New Roman" w:hint="eastAsia"/>
          <w:sz w:val="32"/>
          <w:szCs w:val="32"/>
        </w:rPr>
        <w:t>8.24</w:t>
      </w:r>
      <w:r w:rsidRPr="00E048C0">
        <w:rPr>
          <w:rFonts w:asciiTheme="minorEastAsia" w:eastAsiaTheme="minorEastAsia" w:hAnsiTheme="minorEastAsia" w:cs="Times New Roman" w:hint="eastAsia"/>
          <w:sz w:val="32"/>
          <w:szCs w:val="32"/>
        </w:rPr>
        <w:t>万元</w:t>
      </w:r>
    </w:p>
    <w:p w:rsidR="007D504F" w:rsidRPr="00E048C0" w:rsidRDefault="006A6473" w:rsidP="00E048C0">
      <w:pPr>
        <w:pStyle w:val="a6"/>
        <w:ind w:firstLineChars="190" w:firstLine="618"/>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3</w:t>
      </w:r>
      <w:r w:rsidRPr="00E048C0">
        <w:rPr>
          <w:rFonts w:asciiTheme="minorEastAsia" w:eastAsiaTheme="minorEastAsia" w:hAnsiTheme="minorEastAsia" w:cs="Times New Roman" w:hint="eastAsia"/>
          <w:b/>
          <w:sz w:val="32"/>
          <w:szCs w:val="32"/>
        </w:rPr>
        <w:t>、部门预算较上年增减情况</w:t>
      </w:r>
    </w:p>
    <w:p w:rsidR="007D504F" w:rsidRPr="00E048C0" w:rsidRDefault="006A6473">
      <w:pPr>
        <w:spacing w:line="580" w:lineRule="exact"/>
        <w:ind w:firstLine="641"/>
        <w:rPr>
          <w:rFonts w:asciiTheme="minorEastAsia" w:eastAsiaTheme="minorEastAsia" w:hAnsiTheme="minorEastAsia" w:cs="Times New Roman"/>
          <w:sz w:val="32"/>
          <w:szCs w:val="32"/>
        </w:rPr>
      </w:pPr>
      <w:r w:rsidRPr="00E048C0">
        <w:rPr>
          <w:rFonts w:asciiTheme="minorEastAsia" w:eastAsiaTheme="minorEastAsia" w:hAnsiTheme="minorEastAsia" w:cs="Times New Roman"/>
          <w:sz w:val="32"/>
          <w:szCs w:val="32"/>
        </w:rPr>
        <w:t>20</w:t>
      </w:r>
      <w:r w:rsidRPr="00E048C0">
        <w:rPr>
          <w:rFonts w:asciiTheme="minorEastAsia" w:eastAsiaTheme="minorEastAsia" w:hAnsiTheme="minorEastAsia" w:cs="Times New Roman" w:hint="eastAsia"/>
          <w:sz w:val="32"/>
          <w:szCs w:val="32"/>
        </w:rPr>
        <w:t>20</w:t>
      </w:r>
      <w:r w:rsidRPr="00E048C0">
        <w:rPr>
          <w:rFonts w:asciiTheme="minorEastAsia" w:eastAsiaTheme="minorEastAsia" w:hAnsiTheme="minorEastAsia" w:cs="Times New Roman" w:hint="eastAsia"/>
          <w:sz w:val="32"/>
          <w:szCs w:val="32"/>
        </w:rPr>
        <w:t>年收入预算较</w:t>
      </w:r>
      <w:r w:rsidRPr="00E048C0">
        <w:rPr>
          <w:rFonts w:asciiTheme="minorEastAsia" w:eastAsiaTheme="minorEastAsia" w:hAnsiTheme="minorEastAsia" w:cs="Times New Roman"/>
          <w:sz w:val="32"/>
          <w:szCs w:val="32"/>
        </w:rPr>
        <w:t>201</w:t>
      </w:r>
      <w:r w:rsidRPr="00E048C0">
        <w:rPr>
          <w:rFonts w:asciiTheme="minorEastAsia" w:eastAsiaTheme="minorEastAsia" w:hAnsiTheme="minorEastAsia" w:cs="Times New Roman" w:hint="eastAsia"/>
          <w:sz w:val="32"/>
          <w:szCs w:val="32"/>
        </w:rPr>
        <w:t>9</w:t>
      </w:r>
      <w:r w:rsidRPr="00E048C0">
        <w:rPr>
          <w:rFonts w:asciiTheme="minorEastAsia" w:eastAsiaTheme="minorEastAsia" w:hAnsiTheme="minorEastAsia" w:cs="Times New Roman" w:hint="eastAsia"/>
          <w:sz w:val="32"/>
          <w:szCs w:val="32"/>
        </w:rPr>
        <w:t>年</w:t>
      </w:r>
      <w:r w:rsidRPr="00E048C0">
        <w:rPr>
          <w:rFonts w:asciiTheme="minorEastAsia" w:eastAsiaTheme="minorEastAsia" w:hAnsiTheme="minorEastAsia" w:cs="Times New Roman" w:hint="eastAsia"/>
          <w:sz w:val="32"/>
          <w:szCs w:val="32"/>
        </w:rPr>
        <w:t>增长</w:t>
      </w:r>
      <w:r w:rsidRPr="00E048C0">
        <w:rPr>
          <w:rFonts w:asciiTheme="minorEastAsia" w:eastAsiaTheme="minorEastAsia" w:hAnsiTheme="minorEastAsia" w:cs="Times New Roman" w:hint="eastAsia"/>
          <w:sz w:val="32"/>
          <w:szCs w:val="32"/>
        </w:rPr>
        <w:t>8.36</w:t>
      </w:r>
      <w:r w:rsidRPr="00E048C0">
        <w:rPr>
          <w:rFonts w:asciiTheme="minorEastAsia" w:eastAsiaTheme="minorEastAsia" w:hAnsiTheme="minorEastAsia" w:cs="Times New Roman" w:hint="eastAsia"/>
          <w:sz w:val="32"/>
          <w:szCs w:val="32"/>
        </w:rPr>
        <w:t>万元，主要由于在职人员的</w:t>
      </w:r>
      <w:r w:rsidRPr="00E048C0">
        <w:rPr>
          <w:rFonts w:asciiTheme="minorEastAsia" w:eastAsiaTheme="minorEastAsia" w:hAnsiTheme="minorEastAsia" w:cs="Times New Roman" w:hint="eastAsia"/>
          <w:sz w:val="32"/>
          <w:szCs w:val="32"/>
        </w:rPr>
        <w:t>基本工资、住房公积金、离退休人员公务员医疗保险缴费增长</w:t>
      </w:r>
      <w:r w:rsidRPr="00E048C0">
        <w:rPr>
          <w:rFonts w:asciiTheme="minorEastAsia" w:eastAsiaTheme="minorEastAsia" w:hAnsiTheme="minorEastAsia" w:cs="Times New Roman" w:hint="eastAsia"/>
          <w:sz w:val="32"/>
          <w:szCs w:val="32"/>
        </w:rPr>
        <w:t>。</w:t>
      </w:r>
    </w:p>
    <w:p w:rsidR="007D504F" w:rsidRPr="00E048C0" w:rsidRDefault="006A6473">
      <w:pPr>
        <w:adjustRightInd w:val="0"/>
        <w:snapToGrid w:val="0"/>
        <w:spacing w:line="560" w:lineRule="exact"/>
        <w:ind w:firstLine="640"/>
        <w:rPr>
          <w:rFonts w:asciiTheme="minorEastAsia" w:eastAsiaTheme="minorEastAsia" w:hAnsiTheme="minorEastAsia" w:cs="Times New Roman"/>
          <w:sz w:val="32"/>
          <w:szCs w:val="32"/>
        </w:rPr>
      </w:pPr>
      <w:r w:rsidRPr="00E048C0">
        <w:rPr>
          <w:rFonts w:asciiTheme="minorEastAsia" w:eastAsiaTheme="minorEastAsia" w:hAnsiTheme="minorEastAsia" w:hint="eastAsia"/>
          <w:sz w:val="32"/>
          <w:szCs w:val="32"/>
        </w:rPr>
        <w:t>20</w:t>
      </w:r>
      <w:r w:rsidRPr="00E048C0">
        <w:rPr>
          <w:rFonts w:asciiTheme="minorEastAsia" w:eastAsiaTheme="minorEastAsia" w:hAnsiTheme="minorEastAsia" w:hint="eastAsia"/>
          <w:sz w:val="32"/>
          <w:szCs w:val="32"/>
        </w:rPr>
        <w:t>20</w:t>
      </w:r>
      <w:r w:rsidRPr="00E048C0">
        <w:rPr>
          <w:rFonts w:asciiTheme="minorEastAsia" w:eastAsiaTheme="minorEastAsia" w:hAnsiTheme="minorEastAsia" w:hint="eastAsia"/>
          <w:sz w:val="32"/>
          <w:szCs w:val="32"/>
        </w:rPr>
        <w:t>年支出预算较</w:t>
      </w:r>
      <w:r w:rsidRPr="00E048C0">
        <w:rPr>
          <w:rFonts w:asciiTheme="minorEastAsia" w:eastAsiaTheme="minorEastAsia" w:hAnsiTheme="minorEastAsia" w:hint="eastAsia"/>
          <w:sz w:val="32"/>
          <w:szCs w:val="32"/>
        </w:rPr>
        <w:t>201</w:t>
      </w:r>
      <w:r w:rsidRPr="00E048C0">
        <w:rPr>
          <w:rFonts w:asciiTheme="minorEastAsia" w:eastAsiaTheme="minorEastAsia" w:hAnsiTheme="minorEastAsia" w:hint="eastAsia"/>
          <w:sz w:val="32"/>
          <w:szCs w:val="32"/>
        </w:rPr>
        <w:t>9</w:t>
      </w:r>
      <w:r w:rsidRPr="00E048C0">
        <w:rPr>
          <w:rFonts w:asciiTheme="minorEastAsia" w:eastAsiaTheme="minorEastAsia" w:hAnsiTheme="minorEastAsia" w:hint="eastAsia"/>
          <w:sz w:val="32"/>
          <w:szCs w:val="32"/>
        </w:rPr>
        <w:t>年</w:t>
      </w:r>
      <w:r w:rsidRPr="00E048C0">
        <w:rPr>
          <w:rFonts w:asciiTheme="minorEastAsia" w:eastAsiaTheme="minorEastAsia" w:hAnsiTheme="minorEastAsia" w:hint="eastAsia"/>
          <w:sz w:val="32"/>
          <w:szCs w:val="32"/>
        </w:rPr>
        <w:t>增长</w:t>
      </w:r>
      <w:r w:rsidRPr="00E048C0">
        <w:rPr>
          <w:rFonts w:asciiTheme="minorEastAsia" w:eastAsiaTheme="minorEastAsia" w:hAnsiTheme="minorEastAsia" w:hint="eastAsia"/>
          <w:sz w:val="32"/>
          <w:szCs w:val="32"/>
        </w:rPr>
        <w:t>8.36</w:t>
      </w:r>
      <w:r w:rsidRPr="00E048C0">
        <w:rPr>
          <w:rFonts w:asciiTheme="minorEastAsia" w:eastAsiaTheme="minorEastAsia" w:hAnsiTheme="minorEastAsia" w:hint="eastAsia"/>
          <w:sz w:val="32"/>
          <w:szCs w:val="32"/>
        </w:rPr>
        <w:t>万元，其中：基本支出减少</w:t>
      </w:r>
      <w:r w:rsidRPr="00E048C0">
        <w:rPr>
          <w:rFonts w:asciiTheme="minorEastAsia" w:eastAsiaTheme="minorEastAsia" w:hAnsiTheme="minorEastAsia" w:hint="eastAsia"/>
          <w:sz w:val="32"/>
          <w:szCs w:val="32"/>
        </w:rPr>
        <w:t>8.08</w:t>
      </w:r>
      <w:r w:rsidRPr="00E048C0">
        <w:rPr>
          <w:rFonts w:asciiTheme="minorEastAsia" w:eastAsiaTheme="minorEastAsia" w:hAnsiTheme="minorEastAsia" w:hint="eastAsia"/>
          <w:sz w:val="32"/>
          <w:szCs w:val="32"/>
        </w:rPr>
        <w:t>万元，主要由于</w:t>
      </w:r>
      <w:r w:rsidRPr="00E048C0">
        <w:rPr>
          <w:rFonts w:asciiTheme="minorEastAsia" w:eastAsiaTheme="minorEastAsia" w:hAnsiTheme="minorEastAsia" w:hint="eastAsia"/>
          <w:sz w:val="32"/>
          <w:szCs w:val="32"/>
        </w:rPr>
        <w:t>2020</w:t>
      </w:r>
      <w:r w:rsidRPr="00E048C0">
        <w:rPr>
          <w:rFonts w:asciiTheme="minorEastAsia" w:eastAsiaTheme="minorEastAsia" w:hAnsiTheme="minorEastAsia" w:hint="eastAsia"/>
          <w:sz w:val="32"/>
          <w:szCs w:val="32"/>
        </w:rPr>
        <w:t>年劳务派遣和临时工人员工资调到项目核算</w:t>
      </w:r>
      <w:r w:rsidRPr="00E048C0">
        <w:rPr>
          <w:rFonts w:asciiTheme="minorEastAsia" w:eastAsiaTheme="minorEastAsia" w:hAnsiTheme="minorEastAsia" w:cs="Times New Roman" w:hint="eastAsia"/>
          <w:sz w:val="32"/>
          <w:szCs w:val="32"/>
        </w:rPr>
        <w:t>；</w:t>
      </w:r>
      <w:r w:rsidRPr="00E048C0">
        <w:rPr>
          <w:rFonts w:asciiTheme="minorEastAsia" w:eastAsiaTheme="minorEastAsia" w:hAnsiTheme="minorEastAsia" w:hint="eastAsia"/>
          <w:sz w:val="32"/>
          <w:szCs w:val="32"/>
        </w:rPr>
        <w:t>项目支出增长</w:t>
      </w:r>
      <w:r w:rsidRPr="00E048C0">
        <w:rPr>
          <w:rFonts w:asciiTheme="minorEastAsia" w:eastAsiaTheme="minorEastAsia" w:hAnsiTheme="minorEastAsia" w:hint="eastAsia"/>
          <w:sz w:val="32"/>
          <w:szCs w:val="32"/>
        </w:rPr>
        <w:t>16.44</w:t>
      </w:r>
      <w:r w:rsidRPr="00E048C0">
        <w:rPr>
          <w:rFonts w:asciiTheme="minorEastAsia" w:eastAsiaTheme="minorEastAsia" w:hAnsiTheme="minorEastAsia" w:hint="eastAsia"/>
          <w:sz w:val="32"/>
          <w:szCs w:val="32"/>
        </w:rPr>
        <w:t>万元，主要由于</w:t>
      </w:r>
      <w:r w:rsidRPr="00E048C0">
        <w:rPr>
          <w:rFonts w:asciiTheme="minorEastAsia" w:eastAsiaTheme="minorEastAsia" w:hAnsiTheme="minorEastAsia" w:hint="eastAsia"/>
          <w:sz w:val="32"/>
          <w:szCs w:val="32"/>
        </w:rPr>
        <w:t>2020</w:t>
      </w:r>
      <w:r w:rsidRPr="00E048C0">
        <w:rPr>
          <w:rFonts w:asciiTheme="minorEastAsia" w:eastAsiaTheme="minorEastAsia" w:hAnsiTheme="minorEastAsia" w:hint="eastAsia"/>
          <w:sz w:val="32"/>
          <w:szCs w:val="32"/>
        </w:rPr>
        <w:t>年劳务派遣和临时工人员工资调到项目核算</w:t>
      </w:r>
      <w:r w:rsidRPr="00E048C0">
        <w:rPr>
          <w:rFonts w:asciiTheme="minorEastAsia" w:eastAsiaTheme="minorEastAsia" w:hAnsiTheme="minorEastAsia" w:hint="eastAsia"/>
          <w:sz w:val="32"/>
          <w:szCs w:val="32"/>
        </w:rPr>
        <w:t>。</w:t>
      </w:r>
      <w:r w:rsidRPr="00E048C0">
        <w:rPr>
          <w:rFonts w:asciiTheme="minorEastAsia" w:eastAsiaTheme="minorEastAsia" w:hAnsiTheme="minorEastAsia" w:cs="Times New Roman" w:hint="eastAsia"/>
          <w:sz w:val="32"/>
          <w:szCs w:val="32"/>
        </w:rPr>
        <w:t xml:space="preserve"> </w:t>
      </w:r>
    </w:p>
    <w:p w:rsidR="007D504F" w:rsidRPr="00E048C0" w:rsidRDefault="006A6473" w:rsidP="00E048C0">
      <w:pPr>
        <w:pStyle w:val="a6"/>
        <w:ind w:left="525" w:firstLineChars="50" w:firstLine="163"/>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三、机关运行经费安排情况</w:t>
      </w:r>
    </w:p>
    <w:p w:rsidR="007D504F" w:rsidRPr="00E048C0" w:rsidRDefault="006A6473" w:rsidP="00E048C0">
      <w:pPr>
        <w:pStyle w:val="a6"/>
        <w:ind w:firstLine="648"/>
        <w:rPr>
          <w:rFonts w:asciiTheme="minorEastAsia" w:eastAsiaTheme="minorEastAsia" w:hAnsiTheme="minorEastAsia" w:cs="Times New Roman"/>
          <w:sz w:val="32"/>
          <w:szCs w:val="32"/>
        </w:rPr>
      </w:pPr>
      <w:r w:rsidRPr="00E048C0">
        <w:rPr>
          <w:rFonts w:asciiTheme="minorEastAsia" w:eastAsiaTheme="minorEastAsia" w:hAnsiTheme="minorEastAsia" w:cs="Times New Roman"/>
          <w:sz w:val="32"/>
          <w:szCs w:val="32"/>
        </w:rPr>
        <w:t>20</w:t>
      </w:r>
      <w:r w:rsidRPr="00E048C0">
        <w:rPr>
          <w:rFonts w:asciiTheme="minorEastAsia" w:eastAsiaTheme="minorEastAsia" w:hAnsiTheme="minorEastAsia" w:cs="Times New Roman" w:hint="eastAsia"/>
          <w:sz w:val="32"/>
          <w:szCs w:val="32"/>
        </w:rPr>
        <w:t>20</w:t>
      </w:r>
      <w:r w:rsidRPr="00E048C0">
        <w:rPr>
          <w:rFonts w:asciiTheme="minorEastAsia" w:eastAsiaTheme="minorEastAsia" w:hAnsiTheme="minorEastAsia" w:cs="Times New Roman" w:hint="eastAsia"/>
          <w:sz w:val="32"/>
          <w:szCs w:val="32"/>
        </w:rPr>
        <w:t>年机关运行经费</w:t>
      </w:r>
      <w:r w:rsidRPr="00E048C0">
        <w:rPr>
          <w:rFonts w:asciiTheme="minorEastAsia" w:eastAsiaTheme="minorEastAsia" w:hAnsiTheme="minorEastAsia" w:cs="Times New Roman" w:hint="eastAsia"/>
          <w:sz w:val="32"/>
          <w:szCs w:val="32"/>
        </w:rPr>
        <w:t>13.63</w:t>
      </w:r>
      <w:r w:rsidRPr="00E048C0">
        <w:rPr>
          <w:rFonts w:asciiTheme="minorEastAsia" w:eastAsiaTheme="minorEastAsia" w:hAnsiTheme="minorEastAsia" w:cs="Times New Roman" w:hint="eastAsia"/>
          <w:sz w:val="32"/>
          <w:szCs w:val="32"/>
        </w:rPr>
        <w:t>万元，包括办公费</w:t>
      </w:r>
      <w:r w:rsidRPr="00E048C0">
        <w:rPr>
          <w:rFonts w:asciiTheme="minorEastAsia" w:eastAsiaTheme="minorEastAsia" w:hAnsiTheme="minorEastAsia" w:cs="Times New Roman" w:hint="eastAsia"/>
          <w:sz w:val="32"/>
          <w:szCs w:val="32"/>
        </w:rPr>
        <w:t>4.40</w:t>
      </w:r>
      <w:r w:rsidRPr="00E048C0">
        <w:rPr>
          <w:rFonts w:asciiTheme="minorEastAsia" w:eastAsiaTheme="minorEastAsia" w:hAnsiTheme="minorEastAsia" w:cs="Times New Roman" w:hint="eastAsia"/>
          <w:sz w:val="32"/>
          <w:szCs w:val="32"/>
        </w:rPr>
        <w:t>万元、邮电费</w:t>
      </w:r>
      <w:r w:rsidRPr="00E048C0">
        <w:rPr>
          <w:rFonts w:asciiTheme="minorEastAsia" w:eastAsiaTheme="minorEastAsia" w:hAnsiTheme="minorEastAsia" w:cs="Times New Roman"/>
          <w:sz w:val="32"/>
          <w:szCs w:val="32"/>
        </w:rPr>
        <w:t>0.</w:t>
      </w:r>
      <w:r w:rsidRPr="00E048C0">
        <w:rPr>
          <w:rFonts w:asciiTheme="minorEastAsia" w:eastAsiaTheme="minorEastAsia" w:hAnsiTheme="minorEastAsia" w:cs="Times New Roman" w:hint="eastAsia"/>
          <w:sz w:val="32"/>
          <w:szCs w:val="32"/>
        </w:rPr>
        <w:t>30</w:t>
      </w:r>
      <w:r w:rsidRPr="00E048C0">
        <w:rPr>
          <w:rFonts w:asciiTheme="minorEastAsia" w:eastAsiaTheme="minorEastAsia" w:hAnsiTheme="minorEastAsia" w:cs="Times New Roman" w:hint="eastAsia"/>
          <w:sz w:val="32"/>
          <w:szCs w:val="32"/>
        </w:rPr>
        <w:t>万元、差旅费</w:t>
      </w:r>
      <w:r w:rsidRPr="00E048C0">
        <w:rPr>
          <w:rFonts w:asciiTheme="minorEastAsia" w:eastAsiaTheme="minorEastAsia" w:hAnsiTheme="minorEastAsia" w:cs="Times New Roman" w:hint="eastAsia"/>
          <w:sz w:val="32"/>
          <w:szCs w:val="32"/>
        </w:rPr>
        <w:t>0.80</w:t>
      </w:r>
      <w:r w:rsidRPr="00E048C0">
        <w:rPr>
          <w:rFonts w:asciiTheme="minorEastAsia" w:eastAsiaTheme="minorEastAsia" w:hAnsiTheme="minorEastAsia" w:cs="Times New Roman" w:hint="eastAsia"/>
          <w:sz w:val="32"/>
          <w:szCs w:val="32"/>
        </w:rPr>
        <w:t>万元、办公设备购置费</w:t>
      </w:r>
      <w:r w:rsidRPr="00E048C0">
        <w:rPr>
          <w:rFonts w:asciiTheme="minorEastAsia" w:eastAsiaTheme="minorEastAsia" w:hAnsiTheme="minorEastAsia" w:cs="Times New Roman" w:hint="eastAsia"/>
          <w:sz w:val="32"/>
          <w:szCs w:val="32"/>
        </w:rPr>
        <w:t>1.5</w:t>
      </w:r>
      <w:r w:rsidRPr="00E048C0">
        <w:rPr>
          <w:rFonts w:asciiTheme="minorEastAsia" w:eastAsiaTheme="minorEastAsia" w:hAnsiTheme="minorEastAsia" w:cs="Times New Roman" w:hint="eastAsia"/>
          <w:sz w:val="32"/>
          <w:szCs w:val="32"/>
        </w:rPr>
        <w:t>万元、工会费</w:t>
      </w:r>
      <w:r w:rsidRPr="00E048C0">
        <w:rPr>
          <w:rFonts w:asciiTheme="minorEastAsia" w:eastAsiaTheme="minorEastAsia" w:hAnsiTheme="minorEastAsia" w:cs="Times New Roman" w:hint="eastAsia"/>
          <w:sz w:val="32"/>
          <w:szCs w:val="32"/>
        </w:rPr>
        <w:t>3.20</w:t>
      </w:r>
      <w:r w:rsidRPr="00E048C0">
        <w:rPr>
          <w:rFonts w:asciiTheme="minorEastAsia" w:eastAsiaTheme="minorEastAsia" w:hAnsiTheme="minorEastAsia" w:cs="Times New Roman" w:hint="eastAsia"/>
          <w:sz w:val="32"/>
          <w:szCs w:val="32"/>
        </w:rPr>
        <w:t>万元、福利费</w:t>
      </w:r>
      <w:r w:rsidRPr="00E048C0">
        <w:rPr>
          <w:rFonts w:asciiTheme="minorEastAsia" w:eastAsiaTheme="minorEastAsia" w:hAnsiTheme="minorEastAsia" w:cs="Times New Roman" w:hint="eastAsia"/>
          <w:sz w:val="32"/>
          <w:szCs w:val="32"/>
        </w:rPr>
        <w:t>3.33</w:t>
      </w:r>
      <w:r w:rsidRPr="00E048C0">
        <w:rPr>
          <w:rFonts w:asciiTheme="minorEastAsia" w:eastAsiaTheme="minorEastAsia" w:hAnsiTheme="minorEastAsia" w:cs="Times New Roman" w:hint="eastAsia"/>
          <w:sz w:val="32"/>
          <w:szCs w:val="32"/>
        </w:rPr>
        <w:t>万元以及离退休报刊费</w:t>
      </w:r>
      <w:r w:rsidRPr="00E048C0">
        <w:rPr>
          <w:rFonts w:asciiTheme="minorEastAsia" w:eastAsiaTheme="minorEastAsia" w:hAnsiTheme="minorEastAsia" w:cs="Times New Roman"/>
          <w:sz w:val="32"/>
          <w:szCs w:val="32"/>
        </w:rPr>
        <w:t>0.10</w:t>
      </w:r>
      <w:r w:rsidRPr="00E048C0">
        <w:rPr>
          <w:rFonts w:asciiTheme="minorEastAsia" w:eastAsiaTheme="minorEastAsia" w:hAnsiTheme="minorEastAsia" w:cs="Times New Roman" w:hint="eastAsia"/>
          <w:sz w:val="32"/>
          <w:szCs w:val="32"/>
        </w:rPr>
        <w:t>万元。</w:t>
      </w:r>
    </w:p>
    <w:p w:rsidR="007D504F" w:rsidRPr="00E048C0" w:rsidRDefault="006A6473" w:rsidP="00E048C0">
      <w:pPr>
        <w:ind w:firstLineChars="200" w:firstLine="651"/>
        <w:jc w:val="left"/>
        <w:rPr>
          <w:rFonts w:asciiTheme="minorEastAsia" w:eastAsiaTheme="minorEastAsia" w:hAnsiTheme="minorEastAsia"/>
          <w:b/>
          <w:sz w:val="32"/>
          <w:szCs w:val="32"/>
        </w:rPr>
      </w:pPr>
      <w:r w:rsidRPr="00E048C0">
        <w:rPr>
          <w:rFonts w:asciiTheme="minorEastAsia" w:eastAsiaTheme="minorEastAsia" w:hAnsiTheme="minorEastAsia" w:hint="eastAsia"/>
          <w:b/>
          <w:sz w:val="32"/>
          <w:szCs w:val="32"/>
        </w:rPr>
        <w:t>四、财政拨款</w:t>
      </w:r>
      <w:r w:rsidRPr="00E048C0">
        <w:rPr>
          <w:rFonts w:asciiTheme="minorEastAsia" w:eastAsiaTheme="minorEastAsia" w:hAnsiTheme="minorEastAsia"/>
          <w:b/>
          <w:sz w:val="32"/>
          <w:szCs w:val="32"/>
        </w:rPr>
        <w:t>“</w:t>
      </w:r>
      <w:r w:rsidRPr="00E048C0">
        <w:rPr>
          <w:rFonts w:asciiTheme="minorEastAsia" w:eastAsiaTheme="minorEastAsia" w:hAnsiTheme="minorEastAsia" w:hint="eastAsia"/>
          <w:b/>
          <w:sz w:val="32"/>
          <w:szCs w:val="32"/>
        </w:rPr>
        <w:t>三公</w:t>
      </w:r>
      <w:r w:rsidRPr="00E048C0">
        <w:rPr>
          <w:rFonts w:asciiTheme="minorEastAsia" w:eastAsiaTheme="minorEastAsia" w:hAnsiTheme="minorEastAsia"/>
          <w:b/>
          <w:sz w:val="32"/>
          <w:szCs w:val="32"/>
        </w:rPr>
        <w:t>”</w:t>
      </w:r>
      <w:r w:rsidRPr="00E048C0">
        <w:rPr>
          <w:rFonts w:asciiTheme="minorEastAsia" w:eastAsiaTheme="minorEastAsia" w:hAnsiTheme="minorEastAsia" w:hint="eastAsia"/>
          <w:b/>
          <w:sz w:val="32"/>
          <w:szCs w:val="32"/>
        </w:rPr>
        <w:t>经费预算情况及增减变化原因</w:t>
      </w:r>
    </w:p>
    <w:p w:rsidR="007D504F" w:rsidRPr="00E048C0" w:rsidRDefault="006A6473">
      <w:pPr>
        <w:ind w:firstLineChars="200" w:firstLine="648"/>
        <w:rPr>
          <w:rFonts w:asciiTheme="minorEastAsia" w:eastAsiaTheme="minorEastAsia" w:hAnsiTheme="minorEastAsia" w:cs="Times New Roman"/>
          <w:sz w:val="32"/>
          <w:szCs w:val="32"/>
        </w:rPr>
      </w:pPr>
      <w:r w:rsidRPr="00E048C0">
        <w:rPr>
          <w:rFonts w:asciiTheme="minorEastAsia" w:eastAsiaTheme="minorEastAsia" w:hAnsiTheme="minorEastAsia" w:hint="eastAsia"/>
          <w:color w:val="000000"/>
          <w:sz w:val="32"/>
          <w:szCs w:val="32"/>
        </w:rPr>
        <w:t>20</w:t>
      </w:r>
      <w:r w:rsidRPr="00E048C0">
        <w:rPr>
          <w:rFonts w:asciiTheme="minorEastAsia" w:eastAsiaTheme="minorEastAsia" w:hAnsiTheme="minorEastAsia" w:hint="eastAsia"/>
          <w:color w:val="000000"/>
          <w:sz w:val="32"/>
          <w:szCs w:val="32"/>
        </w:rPr>
        <w:t>20</w:t>
      </w:r>
      <w:r w:rsidRPr="00E048C0">
        <w:rPr>
          <w:rFonts w:asciiTheme="minorEastAsia" w:eastAsiaTheme="minorEastAsia" w:hAnsiTheme="minorEastAsia" w:hint="eastAsia"/>
          <w:color w:val="000000"/>
          <w:sz w:val="32"/>
          <w:szCs w:val="32"/>
        </w:rPr>
        <w:t>年财政拨款“三公”经费预算安排</w:t>
      </w:r>
      <w:r w:rsidRPr="00E048C0">
        <w:rPr>
          <w:rFonts w:asciiTheme="minorEastAsia" w:eastAsiaTheme="minorEastAsia" w:hAnsiTheme="minorEastAsia" w:hint="eastAsia"/>
          <w:color w:val="000000"/>
          <w:sz w:val="32"/>
          <w:szCs w:val="32"/>
        </w:rPr>
        <w:t>0</w:t>
      </w:r>
      <w:r w:rsidRPr="00E048C0">
        <w:rPr>
          <w:rFonts w:asciiTheme="minorEastAsia" w:eastAsiaTheme="minorEastAsia" w:hAnsiTheme="minorEastAsia" w:hint="eastAsia"/>
          <w:color w:val="000000"/>
          <w:sz w:val="32"/>
          <w:szCs w:val="32"/>
        </w:rPr>
        <w:t>万元，与</w:t>
      </w:r>
      <w:r w:rsidRPr="00E048C0">
        <w:rPr>
          <w:rFonts w:asciiTheme="minorEastAsia" w:eastAsiaTheme="minorEastAsia" w:hAnsiTheme="minorEastAsia" w:hint="eastAsia"/>
          <w:color w:val="000000"/>
          <w:sz w:val="32"/>
          <w:szCs w:val="32"/>
        </w:rPr>
        <w:t>201</w:t>
      </w:r>
      <w:r w:rsidRPr="00E048C0">
        <w:rPr>
          <w:rFonts w:asciiTheme="minorEastAsia" w:eastAsiaTheme="minorEastAsia" w:hAnsiTheme="minorEastAsia" w:hint="eastAsia"/>
          <w:color w:val="000000"/>
          <w:sz w:val="32"/>
          <w:szCs w:val="32"/>
        </w:rPr>
        <w:t>9</w:t>
      </w:r>
      <w:r w:rsidRPr="00E048C0">
        <w:rPr>
          <w:rFonts w:asciiTheme="minorEastAsia" w:eastAsiaTheme="minorEastAsia" w:hAnsiTheme="minorEastAsia" w:hint="eastAsia"/>
          <w:color w:val="000000"/>
          <w:sz w:val="32"/>
          <w:szCs w:val="32"/>
        </w:rPr>
        <w:t>年持平。其中：</w:t>
      </w:r>
      <w:r w:rsidRPr="00E048C0">
        <w:rPr>
          <w:rFonts w:asciiTheme="minorEastAsia" w:eastAsiaTheme="minorEastAsia" w:hAnsiTheme="minorEastAsia" w:cs="Arial Unicode MS" w:hint="eastAsia"/>
          <w:color w:val="000000"/>
          <w:sz w:val="32"/>
          <w:szCs w:val="32"/>
        </w:rPr>
        <w:t>①</w:t>
      </w:r>
      <w:r w:rsidRPr="00E048C0">
        <w:rPr>
          <w:rFonts w:asciiTheme="minorEastAsia" w:eastAsiaTheme="minorEastAsia" w:hAnsiTheme="minorEastAsia" w:hint="eastAsia"/>
          <w:color w:val="000000"/>
          <w:sz w:val="32"/>
          <w:szCs w:val="32"/>
        </w:rPr>
        <w:t>因公出国（境）费</w:t>
      </w:r>
      <w:r w:rsidRPr="00E048C0">
        <w:rPr>
          <w:rFonts w:asciiTheme="minorEastAsia" w:eastAsiaTheme="minorEastAsia" w:hAnsiTheme="minorEastAsia" w:hint="eastAsia"/>
          <w:color w:val="000000"/>
          <w:sz w:val="32"/>
          <w:szCs w:val="32"/>
        </w:rPr>
        <w:t>0</w:t>
      </w:r>
      <w:r w:rsidRPr="00E048C0">
        <w:rPr>
          <w:rFonts w:asciiTheme="minorEastAsia" w:eastAsiaTheme="minorEastAsia" w:hAnsiTheme="minorEastAsia" w:hint="eastAsia"/>
          <w:color w:val="000000"/>
          <w:sz w:val="32"/>
          <w:szCs w:val="32"/>
        </w:rPr>
        <w:t>万元，与</w:t>
      </w:r>
      <w:r w:rsidRPr="00E048C0">
        <w:rPr>
          <w:rFonts w:asciiTheme="minorEastAsia" w:eastAsiaTheme="minorEastAsia" w:hAnsiTheme="minorEastAsia" w:hint="eastAsia"/>
          <w:color w:val="000000"/>
          <w:sz w:val="32"/>
          <w:szCs w:val="32"/>
        </w:rPr>
        <w:t>201</w:t>
      </w:r>
      <w:r w:rsidRPr="00E048C0">
        <w:rPr>
          <w:rFonts w:asciiTheme="minorEastAsia" w:eastAsiaTheme="minorEastAsia" w:hAnsiTheme="minorEastAsia" w:hint="eastAsia"/>
          <w:color w:val="000000"/>
          <w:sz w:val="32"/>
          <w:szCs w:val="32"/>
        </w:rPr>
        <w:t>9</w:t>
      </w:r>
      <w:r w:rsidRPr="00E048C0">
        <w:rPr>
          <w:rFonts w:asciiTheme="minorEastAsia" w:eastAsiaTheme="minorEastAsia" w:hAnsiTheme="minorEastAsia" w:hint="eastAsia"/>
          <w:color w:val="000000"/>
          <w:sz w:val="32"/>
          <w:szCs w:val="32"/>
        </w:rPr>
        <w:t>年相比无增减变化；</w:t>
      </w:r>
      <w:r w:rsidRPr="00E048C0">
        <w:rPr>
          <w:rFonts w:asciiTheme="minorEastAsia" w:eastAsiaTheme="minorEastAsia" w:hAnsiTheme="minorEastAsia" w:cs="Arial Unicode MS" w:hint="eastAsia"/>
          <w:color w:val="000000"/>
          <w:sz w:val="32"/>
          <w:szCs w:val="32"/>
        </w:rPr>
        <w:t>②</w:t>
      </w:r>
      <w:r w:rsidRPr="00E048C0">
        <w:rPr>
          <w:rFonts w:asciiTheme="minorEastAsia" w:eastAsiaTheme="minorEastAsia" w:hAnsiTheme="minorEastAsia" w:hint="eastAsia"/>
          <w:color w:val="000000"/>
          <w:sz w:val="32"/>
          <w:szCs w:val="32"/>
        </w:rPr>
        <w:lastRenderedPageBreak/>
        <w:t>公务用车购置及运行费</w:t>
      </w:r>
      <w:r w:rsidRPr="00E048C0">
        <w:rPr>
          <w:rFonts w:asciiTheme="minorEastAsia" w:eastAsiaTheme="minorEastAsia" w:hAnsiTheme="minorEastAsia" w:hint="eastAsia"/>
          <w:color w:val="000000"/>
          <w:sz w:val="32"/>
          <w:szCs w:val="32"/>
        </w:rPr>
        <w:t>0</w:t>
      </w:r>
      <w:r w:rsidRPr="00E048C0">
        <w:rPr>
          <w:rFonts w:asciiTheme="minorEastAsia" w:eastAsiaTheme="minorEastAsia" w:hAnsiTheme="minorEastAsia" w:hint="eastAsia"/>
          <w:color w:val="000000"/>
          <w:sz w:val="32"/>
          <w:szCs w:val="32"/>
        </w:rPr>
        <w:t>万元，其中：公务用车购置费为</w:t>
      </w:r>
      <w:r w:rsidRPr="00E048C0">
        <w:rPr>
          <w:rFonts w:asciiTheme="minorEastAsia" w:eastAsiaTheme="minorEastAsia" w:hAnsiTheme="minorEastAsia" w:hint="eastAsia"/>
          <w:color w:val="000000"/>
          <w:sz w:val="32"/>
          <w:szCs w:val="32"/>
        </w:rPr>
        <w:t>0</w:t>
      </w:r>
      <w:r w:rsidRPr="00E048C0">
        <w:rPr>
          <w:rFonts w:asciiTheme="minorEastAsia" w:eastAsiaTheme="minorEastAsia" w:hAnsiTheme="minorEastAsia" w:hint="eastAsia"/>
          <w:color w:val="000000"/>
          <w:sz w:val="32"/>
          <w:szCs w:val="32"/>
        </w:rPr>
        <w:t>万元，与</w:t>
      </w:r>
      <w:r w:rsidRPr="00E048C0">
        <w:rPr>
          <w:rFonts w:asciiTheme="minorEastAsia" w:eastAsiaTheme="minorEastAsia" w:hAnsiTheme="minorEastAsia" w:hint="eastAsia"/>
          <w:color w:val="000000"/>
          <w:sz w:val="32"/>
          <w:szCs w:val="32"/>
        </w:rPr>
        <w:t>201</w:t>
      </w:r>
      <w:r w:rsidRPr="00E048C0">
        <w:rPr>
          <w:rFonts w:asciiTheme="minorEastAsia" w:eastAsiaTheme="minorEastAsia" w:hAnsiTheme="minorEastAsia" w:hint="eastAsia"/>
          <w:color w:val="000000"/>
          <w:sz w:val="32"/>
          <w:szCs w:val="32"/>
        </w:rPr>
        <w:t>9</w:t>
      </w:r>
      <w:r w:rsidRPr="00E048C0">
        <w:rPr>
          <w:rFonts w:asciiTheme="minorEastAsia" w:eastAsiaTheme="minorEastAsia" w:hAnsiTheme="minorEastAsia" w:hint="eastAsia"/>
          <w:color w:val="000000"/>
          <w:sz w:val="32"/>
          <w:szCs w:val="32"/>
        </w:rPr>
        <w:t>年相比无增减变化；公务用车运行费</w:t>
      </w:r>
      <w:r w:rsidRPr="00E048C0">
        <w:rPr>
          <w:rFonts w:asciiTheme="minorEastAsia" w:eastAsiaTheme="minorEastAsia" w:hAnsiTheme="minorEastAsia" w:hint="eastAsia"/>
          <w:color w:val="000000"/>
          <w:sz w:val="32"/>
          <w:szCs w:val="32"/>
        </w:rPr>
        <w:t>0</w:t>
      </w:r>
      <w:r w:rsidRPr="00E048C0">
        <w:rPr>
          <w:rFonts w:asciiTheme="minorEastAsia" w:eastAsiaTheme="minorEastAsia" w:hAnsiTheme="minorEastAsia" w:hint="eastAsia"/>
          <w:color w:val="000000"/>
          <w:sz w:val="32"/>
          <w:szCs w:val="32"/>
        </w:rPr>
        <w:t>万元，与</w:t>
      </w:r>
      <w:r w:rsidRPr="00E048C0">
        <w:rPr>
          <w:rFonts w:asciiTheme="minorEastAsia" w:eastAsiaTheme="minorEastAsia" w:hAnsiTheme="minorEastAsia" w:hint="eastAsia"/>
          <w:color w:val="000000"/>
          <w:sz w:val="32"/>
          <w:szCs w:val="32"/>
        </w:rPr>
        <w:t>201</w:t>
      </w:r>
      <w:r w:rsidRPr="00E048C0">
        <w:rPr>
          <w:rFonts w:asciiTheme="minorEastAsia" w:eastAsiaTheme="minorEastAsia" w:hAnsiTheme="minorEastAsia" w:hint="eastAsia"/>
          <w:color w:val="000000"/>
          <w:sz w:val="32"/>
          <w:szCs w:val="32"/>
        </w:rPr>
        <w:t>9</w:t>
      </w:r>
      <w:r w:rsidRPr="00E048C0">
        <w:rPr>
          <w:rFonts w:asciiTheme="minorEastAsia" w:eastAsiaTheme="minorEastAsia" w:hAnsiTheme="minorEastAsia" w:hint="eastAsia"/>
          <w:color w:val="000000"/>
          <w:sz w:val="32"/>
          <w:szCs w:val="32"/>
        </w:rPr>
        <w:t>年相比无增减变化；</w:t>
      </w:r>
      <w:r w:rsidRPr="00E048C0">
        <w:rPr>
          <w:rFonts w:asciiTheme="minorEastAsia" w:eastAsiaTheme="minorEastAsia" w:hAnsiTheme="minorEastAsia" w:cs="Arial Unicode MS" w:hint="eastAsia"/>
          <w:color w:val="000000"/>
          <w:sz w:val="32"/>
          <w:szCs w:val="32"/>
        </w:rPr>
        <w:t>③</w:t>
      </w:r>
      <w:r w:rsidRPr="00E048C0">
        <w:rPr>
          <w:rFonts w:asciiTheme="minorEastAsia" w:eastAsiaTheme="minorEastAsia" w:hAnsiTheme="minorEastAsia" w:hint="eastAsia"/>
          <w:color w:val="000000"/>
          <w:sz w:val="32"/>
          <w:szCs w:val="32"/>
        </w:rPr>
        <w:t>公务接待费</w:t>
      </w:r>
      <w:r w:rsidRPr="00E048C0">
        <w:rPr>
          <w:rFonts w:asciiTheme="minorEastAsia" w:eastAsiaTheme="minorEastAsia" w:hAnsiTheme="minorEastAsia" w:hint="eastAsia"/>
          <w:color w:val="000000"/>
          <w:sz w:val="32"/>
          <w:szCs w:val="32"/>
        </w:rPr>
        <w:t>0</w:t>
      </w:r>
      <w:r w:rsidRPr="00E048C0">
        <w:rPr>
          <w:rFonts w:asciiTheme="minorEastAsia" w:eastAsiaTheme="minorEastAsia" w:hAnsiTheme="minorEastAsia" w:hint="eastAsia"/>
          <w:color w:val="000000"/>
          <w:sz w:val="32"/>
          <w:szCs w:val="32"/>
        </w:rPr>
        <w:t>万元，与</w:t>
      </w:r>
      <w:r w:rsidRPr="00E048C0">
        <w:rPr>
          <w:rFonts w:asciiTheme="minorEastAsia" w:eastAsiaTheme="minorEastAsia" w:hAnsiTheme="minorEastAsia" w:hint="eastAsia"/>
          <w:color w:val="000000"/>
          <w:sz w:val="32"/>
          <w:szCs w:val="32"/>
        </w:rPr>
        <w:t>201</w:t>
      </w:r>
      <w:r w:rsidRPr="00E048C0">
        <w:rPr>
          <w:rFonts w:asciiTheme="minorEastAsia" w:eastAsiaTheme="minorEastAsia" w:hAnsiTheme="minorEastAsia" w:hint="eastAsia"/>
          <w:color w:val="000000"/>
          <w:sz w:val="32"/>
          <w:szCs w:val="32"/>
        </w:rPr>
        <w:t>9</w:t>
      </w:r>
      <w:r w:rsidRPr="00E048C0">
        <w:rPr>
          <w:rFonts w:asciiTheme="minorEastAsia" w:eastAsiaTheme="minorEastAsia" w:hAnsiTheme="minorEastAsia" w:hint="eastAsia"/>
          <w:color w:val="000000"/>
          <w:sz w:val="32"/>
          <w:szCs w:val="32"/>
        </w:rPr>
        <w:t>年相比无增减变化。</w:t>
      </w:r>
    </w:p>
    <w:p w:rsidR="007D504F" w:rsidRPr="00E048C0" w:rsidRDefault="006A6473" w:rsidP="00E048C0">
      <w:pPr>
        <w:autoSpaceDE w:val="0"/>
        <w:autoSpaceDN w:val="0"/>
        <w:adjustRightInd w:val="0"/>
        <w:ind w:leftChars="120" w:left="257" w:firstLineChars="100" w:firstLine="325"/>
        <w:jc w:val="left"/>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五、</w:t>
      </w:r>
      <w:r w:rsidRPr="00E048C0">
        <w:rPr>
          <w:rFonts w:asciiTheme="minorEastAsia" w:eastAsiaTheme="minorEastAsia" w:hAnsiTheme="minorEastAsia" w:cs="Times New Roman" w:hint="eastAsia"/>
          <w:b/>
          <w:sz w:val="32"/>
          <w:szCs w:val="32"/>
        </w:rPr>
        <w:t>绩效预算信息</w:t>
      </w:r>
    </w:p>
    <w:p w:rsidR="007D504F" w:rsidRPr="00E048C0" w:rsidRDefault="006A6473" w:rsidP="00E048C0">
      <w:pPr>
        <w:adjustRightInd w:val="0"/>
        <w:snapToGrid w:val="0"/>
        <w:spacing w:line="560" w:lineRule="exact"/>
        <w:ind w:firstLineChars="200" w:firstLine="651"/>
        <w:jc w:val="center"/>
        <w:rPr>
          <w:rFonts w:asciiTheme="minorEastAsia" w:eastAsiaTheme="minorEastAsia" w:hAnsiTheme="minorEastAsia"/>
          <w:b/>
          <w:bCs/>
        </w:rPr>
      </w:pPr>
      <w:r w:rsidRPr="00E048C0">
        <w:rPr>
          <w:rFonts w:asciiTheme="minorEastAsia" w:eastAsiaTheme="minorEastAsia" w:hAnsiTheme="minorEastAsia" w:cs="宋体" w:hint="eastAsia"/>
          <w:b/>
          <w:bCs/>
          <w:sz w:val="32"/>
          <w:szCs w:val="32"/>
        </w:rPr>
        <w:t>第一部分</w:t>
      </w:r>
      <w:r w:rsidRPr="00E048C0">
        <w:rPr>
          <w:rFonts w:asciiTheme="minorEastAsia" w:eastAsiaTheme="minorEastAsia" w:hAnsiTheme="minorEastAsia" w:cs="宋体" w:hint="eastAsia"/>
          <w:b/>
          <w:bCs/>
          <w:sz w:val="32"/>
          <w:szCs w:val="32"/>
        </w:rPr>
        <w:t xml:space="preserve"> </w:t>
      </w:r>
      <w:r w:rsidRPr="00E048C0">
        <w:rPr>
          <w:rFonts w:asciiTheme="minorEastAsia" w:eastAsiaTheme="minorEastAsia" w:hAnsiTheme="minorEastAsia" w:cs="宋体" w:hint="eastAsia"/>
          <w:b/>
          <w:bCs/>
          <w:sz w:val="32"/>
          <w:szCs w:val="32"/>
        </w:rPr>
        <w:t>部门整体绩效目标</w:t>
      </w:r>
    </w:p>
    <w:p w:rsidR="007D504F" w:rsidRPr="00E048C0" w:rsidRDefault="006A6473" w:rsidP="00E048C0">
      <w:pPr>
        <w:ind w:firstLineChars="200" w:firstLine="651"/>
        <w:jc w:val="left"/>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（一）总体绩效目标：</w:t>
      </w:r>
    </w:p>
    <w:p w:rsidR="007D504F" w:rsidRPr="00E048C0" w:rsidRDefault="006A6473">
      <w:pPr>
        <w:spacing w:line="500" w:lineRule="exact"/>
        <w:ind w:firstLineChars="200" w:firstLine="568"/>
        <w:jc w:val="left"/>
        <w:rPr>
          <w:rFonts w:asciiTheme="minorEastAsia" w:eastAsiaTheme="minorEastAsia" w:hAnsiTheme="minorEastAsia"/>
          <w:sz w:val="28"/>
        </w:rPr>
      </w:pPr>
      <w:r w:rsidRPr="00E048C0">
        <w:rPr>
          <w:rFonts w:asciiTheme="minorEastAsia" w:eastAsiaTheme="minorEastAsia" w:hAnsiTheme="minorEastAsia"/>
          <w:sz w:val="28"/>
        </w:rPr>
        <w:t>全年工作以习近平新时代中国特色社会主义思想为指导，深入贯彻党的十九大精神，围绕满足全区人民群众文化生活的需要，抓重点、强弱项，广泛开展各类文化活动。继续实施</w:t>
      </w:r>
      <w:r w:rsidRPr="00E048C0">
        <w:rPr>
          <w:rFonts w:asciiTheme="minorEastAsia" w:eastAsiaTheme="minorEastAsia" w:hAnsiTheme="minorEastAsia"/>
          <w:sz w:val="28"/>
        </w:rPr>
        <w:t>“</w:t>
      </w:r>
      <w:r w:rsidRPr="00E048C0">
        <w:rPr>
          <w:rFonts w:asciiTheme="minorEastAsia" w:eastAsiaTheme="minorEastAsia" w:hAnsiTheme="minorEastAsia"/>
          <w:sz w:val="28"/>
        </w:rPr>
        <w:t>原创</w:t>
      </w:r>
      <w:r w:rsidRPr="00E048C0">
        <w:rPr>
          <w:rFonts w:asciiTheme="minorEastAsia" w:eastAsiaTheme="minorEastAsia" w:hAnsiTheme="minorEastAsia"/>
          <w:sz w:val="28"/>
        </w:rPr>
        <w:t>+</w:t>
      </w:r>
      <w:r w:rsidRPr="00E048C0">
        <w:rPr>
          <w:rFonts w:asciiTheme="minorEastAsia" w:eastAsiaTheme="minorEastAsia" w:hAnsiTheme="minorEastAsia"/>
          <w:sz w:val="28"/>
        </w:rPr>
        <w:t>本土</w:t>
      </w:r>
      <w:r w:rsidRPr="00E048C0">
        <w:rPr>
          <w:rFonts w:asciiTheme="minorEastAsia" w:eastAsiaTheme="minorEastAsia" w:hAnsiTheme="minorEastAsia"/>
          <w:sz w:val="28"/>
        </w:rPr>
        <w:t>+</w:t>
      </w:r>
      <w:r w:rsidRPr="00E048C0">
        <w:rPr>
          <w:rFonts w:asciiTheme="minorEastAsia" w:eastAsiaTheme="minorEastAsia" w:hAnsiTheme="minorEastAsia"/>
          <w:sz w:val="28"/>
        </w:rPr>
        <w:t>品牌</w:t>
      </w:r>
      <w:r w:rsidRPr="00E048C0">
        <w:rPr>
          <w:rFonts w:asciiTheme="minorEastAsia" w:eastAsiaTheme="minorEastAsia" w:hAnsiTheme="minorEastAsia"/>
          <w:sz w:val="28"/>
        </w:rPr>
        <w:t>”</w:t>
      </w:r>
      <w:r w:rsidRPr="00E048C0">
        <w:rPr>
          <w:rFonts w:asciiTheme="minorEastAsia" w:eastAsiaTheme="minorEastAsia" w:hAnsiTheme="minorEastAsia"/>
          <w:sz w:val="28"/>
        </w:rPr>
        <w:t>战略，立足实际，突出特色，健全完善完备的公共文化服务体系，为建设文化丰南做出贡献。</w:t>
      </w:r>
    </w:p>
    <w:p w:rsidR="007D504F" w:rsidRPr="00E048C0" w:rsidRDefault="006A6473">
      <w:pPr>
        <w:spacing w:line="500" w:lineRule="exact"/>
        <w:ind w:firstLineChars="200" w:firstLine="568"/>
        <w:jc w:val="left"/>
        <w:rPr>
          <w:rFonts w:asciiTheme="minorEastAsia" w:eastAsiaTheme="minorEastAsia" w:hAnsiTheme="minorEastAsia"/>
          <w:sz w:val="28"/>
        </w:rPr>
      </w:pPr>
      <w:r w:rsidRPr="00E048C0">
        <w:rPr>
          <w:rFonts w:asciiTheme="minorEastAsia" w:eastAsiaTheme="minorEastAsia" w:hAnsiTheme="minorEastAsia" w:cs="宋体" w:hint="eastAsia"/>
          <w:sz w:val="28"/>
        </w:rPr>
        <w:t>1</w:t>
      </w: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继续围绕全区中心工作，认真搞好群众文化活动，努力营造健康向上的社会文化环境和谐氛围。</w:t>
      </w:r>
    </w:p>
    <w:p w:rsidR="007D504F" w:rsidRPr="00E048C0" w:rsidRDefault="006A6473">
      <w:pPr>
        <w:spacing w:line="500" w:lineRule="exact"/>
        <w:ind w:firstLineChars="200" w:firstLine="568"/>
        <w:jc w:val="left"/>
        <w:rPr>
          <w:rFonts w:asciiTheme="minorEastAsia" w:eastAsiaTheme="minorEastAsia" w:hAnsiTheme="minorEastAsia"/>
          <w:sz w:val="28"/>
        </w:rPr>
      </w:pPr>
      <w:r w:rsidRPr="00E048C0">
        <w:rPr>
          <w:rFonts w:asciiTheme="minorEastAsia" w:eastAsiaTheme="minorEastAsia" w:hAnsiTheme="minorEastAsia" w:cs="宋体" w:hint="eastAsia"/>
          <w:sz w:val="28"/>
        </w:rPr>
        <w:t>2</w:t>
      </w: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抓好精品创作。努力编创一批讴歌党、讴歌祖国和时代精神的精品力作。</w:t>
      </w:r>
    </w:p>
    <w:p w:rsidR="007D504F" w:rsidRPr="00E048C0" w:rsidRDefault="006A6473">
      <w:pPr>
        <w:spacing w:line="500" w:lineRule="exact"/>
        <w:ind w:firstLineChars="200" w:firstLine="568"/>
        <w:jc w:val="left"/>
        <w:rPr>
          <w:rFonts w:asciiTheme="minorEastAsia" w:eastAsiaTheme="minorEastAsia" w:hAnsiTheme="minorEastAsia"/>
          <w:sz w:val="28"/>
        </w:rPr>
      </w:pPr>
      <w:r w:rsidRPr="00E048C0">
        <w:rPr>
          <w:rFonts w:asciiTheme="minorEastAsia" w:eastAsiaTheme="minorEastAsia" w:hAnsiTheme="minorEastAsia" w:cs="宋体" w:hint="eastAsia"/>
          <w:sz w:val="28"/>
        </w:rPr>
        <w:t>3</w:t>
      </w: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持续开展送文化下乡巡回演出和传统文化进校园活动。</w:t>
      </w:r>
    </w:p>
    <w:p w:rsidR="007D504F" w:rsidRPr="00E048C0" w:rsidRDefault="006A6473">
      <w:pPr>
        <w:spacing w:line="500" w:lineRule="exact"/>
        <w:ind w:firstLineChars="200" w:firstLine="568"/>
        <w:jc w:val="left"/>
        <w:rPr>
          <w:rFonts w:asciiTheme="minorEastAsia" w:eastAsiaTheme="minorEastAsia" w:hAnsiTheme="minorEastAsia"/>
          <w:sz w:val="28"/>
        </w:rPr>
      </w:pPr>
      <w:r w:rsidRPr="00E048C0">
        <w:rPr>
          <w:rFonts w:asciiTheme="minorEastAsia" w:eastAsiaTheme="minorEastAsia" w:hAnsiTheme="minorEastAsia" w:cs="宋体" w:hint="eastAsia"/>
          <w:sz w:val="28"/>
        </w:rPr>
        <w:t>4</w:t>
      </w: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做好基础性文化设施完善提高工作，推</w:t>
      </w:r>
      <w:r w:rsidRPr="00E048C0">
        <w:rPr>
          <w:rFonts w:asciiTheme="minorEastAsia" w:eastAsiaTheme="minorEastAsia" w:hAnsiTheme="minorEastAsia" w:cs="宋体" w:hint="eastAsia"/>
          <w:sz w:val="28"/>
        </w:rPr>
        <w:t>进数字文化馆、文化馆总分馆建设和国家一级馆验收本应</w:t>
      </w:r>
      <w:r w:rsidRPr="00E048C0">
        <w:rPr>
          <w:rFonts w:asciiTheme="minorEastAsia" w:eastAsiaTheme="minorEastAsia" w:hAnsiTheme="minorEastAsia"/>
          <w:sz w:val="28"/>
        </w:rPr>
        <w:t>2019</w:t>
      </w:r>
      <w:r w:rsidRPr="00E048C0">
        <w:rPr>
          <w:rFonts w:asciiTheme="minorEastAsia" w:eastAsiaTheme="minorEastAsia" w:hAnsiTheme="minorEastAsia" w:cs="宋体" w:hint="eastAsia"/>
          <w:sz w:val="28"/>
        </w:rPr>
        <w:t>年，推迟至</w:t>
      </w:r>
      <w:r w:rsidRPr="00E048C0">
        <w:rPr>
          <w:rFonts w:asciiTheme="minorEastAsia" w:eastAsiaTheme="minorEastAsia" w:hAnsiTheme="minorEastAsia"/>
          <w:sz w:val="28"/>
        </w:rPr>
        <w:t>2020</w:t>
      </w:r>
      <w:r w:rsidRPr="00E048C0">
        <w:rPr>
          <w:rFonts w:asciiTheme="minorEastAsia" w:eastAsiaTheme="minorEastAsia" w:hAnsiTheme="minorEastAsia" w:cs="宋体" w:hint="eastAsia"/>
          <w:sz w:val="28"/>
        </w:rPr>
        <w:t>年度达标工作，提升公共文化服务示范水平。</w:t>
      </w:r>
    </w:p>
    <w:p w:rsidR="007D504F" w:rsidRPr="00E048C0" w:rsidRDefault="006A6473">
      <w:pPr>
        <w:spacing w:line="500" w:lineRule="exact"/>
        <w:ind w:firstLineChars="200" w:firstLine="568"/>
        <w:jc w:val="left"/>
        <w:rPr>
          <w:rFonts w:asciiTheme="minorEastAsia" w:eastAsiaTheme="minorEastAsia" w:hAnsiTheme="minorEastAsia"/>
          <w:sz w:val="28"/>
        </w:rPr>
      </w:pPr>
      <w:r w:rsidRPr="00E048C0">
        <w:rPr>
          <w:rFonts w:asciiTheme="minorEastAsia" w:eastAsiaTheme="minorEastAsia" w:hAnsiTheme="minorEastAsia" w:cs="宋体" w:hint="eastAsia"/>
          <w:sz w:val="28"/>
        </w:rPr>
        <w:t>5</w:t>
      </w: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持续做好全区性文化艺术的普及、提高工作。不断扩大队伍，提升文化队伍质量，增强全区文化志愿者服务水平。</w:t>
      </w:r>
    </w:p>
    <w:p w:rsidR="007D504F" w:rsidRPr="00E048C0" w:rsidRDefault="006A6473">
      <w:pPr>
        <w:spacing w:line="500" w:lineRule="exact"/>
        <w:ind w:firstLineChars="200" w:firstLine="568"/>
        <w:jc w:val="left"/>
        <w:rPr>
          <w:rFonts w:asciiTheme="minorEastAsia" w:eastAsiaTheme="minorEastAsia" w:hAnsiTheme="minorEastAsia"/>
          <w:sz w:val="28"/>
        </w:rPr>
      </w:pPr>
      <w:r w:rsidRPr="00E048C0">
        <w:rPr>
          <w:rFonts w:asciiTheme="minorEastAsia" w:eastAsiaTheme="minorEastAsia" w:hAnsiTheme="minorEastAsia" w:cs="宋体" w:hint="eastAsia"/>
          <w:sz w:val="28"/>
        </w:rPr>
        <w:t>6</w:t>
      </w: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努力做好全区性非物质文化遗产项目的挖掘整理、传承普及工作。让更多的市民了解</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非遗</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，传承</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非遗</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w:t>
      </w:r>
    </w:p>
    <w:p w:rsidR="007D504F" w:rsidRPr="00E048C0" w:rsidRDefault="006A6473" w:rsidP="00E048C0">
      <w:pPr>
        <w:ind w:firstLineChars="200" w:firstLine="651"/>
        <w:jc w:val="left"/>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（二）</w:t>
      </w:r>
      <w:r w:rsidRPr="00E048C0">
        <w:rPr>
          <w:rFonts w:asciiTheme="minorEastAsia" w:eastAsiaTheme="minorEastAsia" w:hAnsiTheme="minorEastAsia" w:cs="Times New Roman" w:hint="eastAsia"/>
          <w:b/>
          <w:sz w:val="32"/>
          <w:szCs w:val="32"/>
        </w:rPr>
        <w:t>分项</w:t>
      </w:r>
      <w:r w:rsidRPr="00E048C0">
        <w:rPr>
          <w:rFonts w:asciiTheme="minorEastAsia" w:eastAsiaTheme="minorEastAsia" w:hAnsiTheme="minorEastAsia" w:cs="Times New Roman" w:hint="eastAsia"/>
          <w:b/>
          <w:sz w:val="32"/>
          <w:szCs w:val="32"/>
        </w:rPr>
        <w:t>绩效目标：</w:t>
      </w:r>
    </w:p>
    <w:p w:rsidR="007D504F" w:rsidRPr="00E048C0" w:rsidRDefault="006A6473" w:rsidP="00E048C0">
      <w:pPr>
        <w:ind w:firstLineChars="200" w:firstLine="651"/>
        <w:jc w:val="left"/>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1</w:t>
      </w:r>
      <w:r w:rsidRPr="00E048C0">
        <w:rPr>
          <w:rFonts w:asciiTheme="minorEastAsia" w:eastAsiaTheme="minorEastAsia" w:hAnsiTheme="minorEastAsia" w:cs="Times New Roman" w:hint="eastAsia"/>
          <w:b/>
          <w:sz w:val="32"/>
          <w:szCs w:val="32"/>
        </w:rPr>
        <w:t>、</w:t>
      </w:r>
      <w:r w:rsidRPr="00E048C0">
        <w:rPr>
          <w:rFonts w:asciiTheme="minorEastAsia" w:eastAsiaTheme="minorEastAsia" w:hAnsiTheme="minorEastAsia" w:cs="Times New Roman"/>
          <w:b/>
          <w:sz w:val="32"/>
          <w:szCs w:val="32"/>
        </w:rPr>
        <w:t>公共文化服务</w:t>
      </w:r>
    </w:p>
    <w:p w:rsidR="007D504F" w:rsidRPr="00E048C0" w:rsidRDefault="006A6473">
      <w:pPr>
        <w:spacing w:line="500" w:lineRule="exact"/>
        <w:ind w:firstLineChars="200" w:firstLine="568"/>
        <w:jc w:val="left"/>
        <w:rPr>
          <w:rFonts w:asciiTheme="minorEastAsia" w:eastAsiaTheme="minorEastAsia" w:hAnsiTheme="minorEastAsia"/>
          <w:sz w:val="28"/>
        </w:rPr>
      </w:pPr>
      <w:r w:rsidRPr="00E048C0">
        <w:rPr>
          <w:rFonts w:asciiTheme="minorEastAsia" w:eastAsiaTheme="minorEastAsia" w:hAnsiTheme="minorEastAsia" w:hint="eastAsia"/>
          <w:sz w:val="28"/>
        </w:rPr>
        <w:t>（</w:t>
      </w:r>
      <w:r w:rsidRPr="00E048C0">
        <w:rPr>
          <w:rFonts w:asciiTheme="minorEastAsia" w:eastAsiaTheme="minorEastAsia" w:hAnsiTheme="minorEastAsia" w:hint="eastAsia"/>
          <w:sz w:val="28"/>
        </w:rPr>
        <w:t>1</w:t>
      </w:r>
      <w:r w:rsidRPr="00E048C0">
        <w:rPr>
          <w:rFonts w:asciiTheme="minorEastAsia" w:eastAsiaTheme="minorEastAsia" w:hAnsiTheme="minorEastAsia" w:hint="eastAsia"/>
          <w:sz w:val="28"/>
        </w:rPr>
        <w:t>）</w:t>
      </w:r>
      <w:r w:rsidRPr="00E048C0">
        <w:rPr>
          <w:rFonts w:asciiTheme="minorEastAsia" w:eastAsiaTheme="minorEastAsia" w:hAnsiTheme="minorEastAsia" w:cs="宋体" w:hint="eastAsia"/>
          <w:sz w:val="28"/>
        </w:rPr>
        <w:t>认真开展各项群众文化活动，在全社会营造良好的文化氛围。力争以</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节假日</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为重点，突出安排组织活动。做到</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周周有演出，月月有安排</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lastRenderedPageBreak/>
        <w:t>全馆免费对外开放，广泛普及群众文化。全年全区性文化活动达到</w:t>
      </w:r>
      <w:r w:rsidRPr="00E048C0">
        <w:rPr>
          <w:rFonts w:asciiTheme="minorEastAsia" w:eastAsiaTheme="minorEastAsia" w:hAnsiTheme="minorEastAsia"/>
          <w:sz w:val="28"/>
        </w:rPr>
        <w:t>15</w:t>
      </w:r>
      <w:r w:rsidRPr="00E048C0">
        <w:rPr>
          <w:rFonts w:asciiTheme="minorEastAsia" w:eastAsiaTheme="minorEastAsia" w:hAnsiTheme="minorEastAsia" w:cs="宋体" w:hint="eastAsia"/>
          <w:sz w:val="28"/>
        </w:rPr>
        <w:t>场以上。</w:t>
      </w:r>
    </w:p>
    <w:p w:rsidR="007D504F" w:rsidRPr="00E048C0" w:rsidRDefault="006A6473" w:rsidP="00E048C0">
      <w:pPr>
        <w:spacing w:line="500" w:lineRule="exact"/>
        <w:ind w:firstLineChars="150" w:firstLine="426"/>
        <w:jc w:val="left"/>
        <w:rPr>
          <w:rFonts w:asciiTheme="minorEastAsia" w:eastAsiaTheme="minorEastAsia" w:hAnsiTheme="minorEastAsia"/>
          <w:sz w:val="28"/>
        </w:rPr>
      </w:pPr>
      <w:r w:rsidRPr="00E048C0">
        <w:rPr>
          <w:rFonts w:asciiTheme="minorEastAsia" w:eastAsiaTheme="minorEastAsia" w:hAnsiTheme="minorEastAsia" w:hint="eastAsia"/>
          <w:sz w:val="28"/>
        </w:rPr>
        <w:t>（</w:t>
      </w:r>
      <w:r w:rsidRPr="00E048C0">
        <w:rPr>
          <w:rFonts w:asciiTheme="minorEastAsia" w:eastAsiaTheme="minorEastAsia" w:hAnsiTheme="minorEastAsia" w:hint="eastAsia"/>
          <w:sz w:val="28"/>
        </w:rPr>
        <w:t>2</w:t>
      </w:r>
      <w:r w:rsidRPr="00E048C0">
        <w:rPr>
          <w:rFonts w:asciiTheme="minorEastAsia" w:eastAsiaTheme="minorEastAsia" w:hAnsiTheme="minorEastAsia" w:hint="eastAsia"/>
          <w:sz w:val="28"/>
        </w:rPr>
        <w:t>）</w:t>
      </w:r>
      <w:r w:rsidRPr="00E048C0">
        <w:rPr>
          <w:rFonts w:asciiTheme="minorEastAsia" w:eastAsiaTheme="minorEastAsia" w:hAnsiTheme="minorEastAsia" w:cs="宋体" w:hint="eastAsia"/>
          <w:sz w:val="28"/>
        </w:rPr>
        <w:t>突出围绕全区工作中心，精心谋划大型群众文化活动，让更多群众广泛参与，营造全民参与文化氛围。</w:t>
      </w:r>
    </w:p>
    <w:p w:rsidR="007D504F" w:rsidRPr="00E048C0" w:rsidRDefault="006A6473" w:rsidP="00E048C0">
      <w:pPr>
        <w:spacing w:line="500" w:lineRule="exact"/>
        <w:ind w:firstLineChars="150" w:firstLine="426"/>
        <w:jc w:val="left"/>
        <w:rPr>
          <w:rFonts w:asciiTheme="minorEastAsia" w:eastAsiaTheme="minorEastAsia" w:hAnsiTheme="minorEastAsia"/>
          <w:sz w:val="28"/>
        </w:rPr>
      </w:pPr>
      <w:r w:rsidRPr="00E048C0">
        <w:rPr>
          <w:rFonts w:asciiTheme="minorEastAsia" w:eastAsiaTheme="minorEastAsia" w:hAnsiTheme="minorEastAsia" w:hint="eastAsia"/>
          <w:sz w:val="28"/>
        </w:rPr>
        <w:t>（</w:t>
      </w:r>
      <w:r w:rsidRPr="00E048C0">
        <w:rPr>
          <w:rFonts w:asciiTheme="minorEastAsia" w:eastAsiaTheme="minorEastAsia" w:hAnsiTheme="minorEastAsia" w:hint="eastAsia"/>
          <w:sz w:val="28"/>
        </w:rPr>
        <w:t>3</w:t>
      </w:r>
      <w:r w:rsidRPr="00E048C0">
        <w:rPr>
          <w:rFonts w:asciiTheme="minorEastAsia" w:eastAsiaTheme="minorEastAsia" w:hAnsiTheme="minorEastAsia" w:hint="eastAsia"/>
          <w:sz w:val="28"/>
        </w:rPr>
        <w:t>）</w:t>
      </w:r>
      <w:r w:rsidRPr="00E048C0">
        <w:rPr>
          <w:rFonts w:asciiTheme="minorEastAsia" w:eastAsiaTheme="minorEastAsia" w:hAnsiTheme="minorEastAsia" w:cs="宋体" w:hint="eastAsia"/>
          <w:sz w:val="28"/>
        </w:rPr>
        <w:t>持续推进</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送文化下乡</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传统文化进校园、进社区</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活动。全年送文化下乡、进社区、进校园演出</w:t>
      </w:r>
      <w:r w:rsidRPr="00E048C0">
        <w:rPr>
          <w:rFonts w:asciiTheme="minorEastAsia" w:eastAsiaTheme="minorEastAsia" w:hAnsiTheme="minorEastAsia"/>
          <w:sz w:val="28"/>
        </w:rPr>
        <w:t>60</w:t>
      </w:r>
      <w:r w:rsidRPr="00E048C0">
        <w:rPr>
          <w:rFonts w:asciiTheme="minorEastAsia" w:eastAsiaTheme="minorEastAsia" w:hAnsiTheme="minorEastAsia" w:cs="宋体" w:hint="eastAsia"/>
          <w:sz w:val="28"/>
        </w:rPr>
        <w:t>场次。</w:t>
      </w:r>
    </w:p>
    <w:p w:rsidR="007D504F" w:rsidRPr="00E048C0" w:rsidRDefault="006A6473" w:rsidP="00E048C0">
      <w:pPr>
        <w:ind w:firstLineChars="200" w:firstLine="651"/>
        <w:jc w:val="left"/>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2</w:t>
      </w:r>
      <w:r w:rsidRPr="00E048C0">
        <w:rPr>
          <w:rFonts w:asciiTheme="minorEastAsia" w:eastAsiaTheme="minorEastAsia" w:hAnsiTheme="minorEastAsia" w:cs="Times New Roman" w:hint="eastAsia"/>
          <w:b/>
          <w:sz w:val="32"/>
          <w:szCs w:val="32"/>
        </w:rPr>
        <w:t>、</w:t>
      </w:r>
      <w:r w:rsidRPr="00E048C0">
        <w:rPr>
          <w:rFonts w:asciiTheme="minorEastAsia" w:eastAsiaTheme="minorEastAsia" w:hAnsiTheme="minorEastAsia" w:cs="Times New Roman"/>
          <w:b/>
          <w:sz w:val="32"/>
          <w:szCs w:val="32"/>
        </w:rPr>
        <w:t>文化艺术生产</w:t>
      </w:r>
    </w:p>
    <w:p w:rsidR="007D504F" w:rsidRPr="00E048C0" w:rsidRDefault="006A6473" w:rsidP="00E048C0">
      <w:pPr>
        <w:spacing w:line="500" w:lineRule="exact"/>
        <w:ind w:firstLineChars="150" w:firstLine="426"/>
        <w:jc w:val="left"/>
        <w:rPr>
          <w:rFonts w:asciiTheme="minorEastAsia" w:eastAsiaTheme="minorEastAsia" w:hAnsiTheme="minorEastAsia"/>
          <w:sz w:val="28"/>
        </w:rPr>
      </w:pPr>
      <w:r w:rsidRPr="00E048C0">
        <w:rPr>
          <w:rFonts w:asciiTheme="minorEastAsia" w:eastAsiaTheme="minorEastAsia" w:hAnsiTheme="minorEastAsia" w:hint="eastAsia"/>
          <w:sz w:val="28"/>
        </w:rPr>
        <w:t>（</w:t>
      </w:r>
      <w:r w:rsidRPr="00E048C0">
        <w:rPr>
          <w:rFonts w:asciiTheme="minorEastAsia" w:eastAsiaTheme="minorEastAsia" w:hAnsiTheme="minorEastAsia" w:hint="eastAsia"/>
          <w:sz w:val="28"/>
        </w:rPr>
        <w:t>1</w:t>
      </w:r>
      <w:r w:rsidRPr="00E048C0">
        <w:rPr>
          <w:rFonts w:asciiTheme="minorEastAsia" w:eastAsiaTheme="minorEastAsia" w:hAnsiTheme="minorEastAsia" w:hint="eastAsia"/>
          <w:sz w:val="28"/>
        </w:rPr>
        <w:t>）</w:t>
      </w:r>
      <w:r w:rsidRPr="00E048C0">
        <w:rPr>
          <w:rFonts w:asciiTheme="minorEastAsia" w:eastAsiaTheme="minorEastAsia" w:hAnsiTheme="minorEastAsia" w:cs="宋体" w:hint="eastAsia"/>
          <w:sz w:val="28"/>
        </w:rPr>
        <w:t>以</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原创</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本土</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品牌</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为准则，打造文艺精品。全年编创优秀文艺作品，力争在省、市获奖</w:t>
      </w:r>
      <w:r w:rsidRPr="00E048C0">
        <w:rPr>
          <w:rFonts w:asciiTheme="minorEastAsia" w:eastAsiaTheme="minorEastAsia" w:hAnsiTheme="minorEastAsia"/>
          <w:sz w:val="28"/>
        </w:rPr>
        <w:t>3</w:t>
      </w:r>
      <w:r w:rsidRPr="00E048C0">
        <w:rPr>
          <w:rFonts w:asciiTheme="minorEastAsia" w:eastAsiaTheme="minorEastAsia" w:hAnsiTheme="minorEastAsia" w:cs="宋体" w:hint="eastAsia"/>
          <w:sz w:val="28"/>
        </w:rPr>
        <w:t>项以上。</w:t>
      </w:r>
    </w:p>
    <w:p w:rsidR="007D504F" w:rsidRPr="00E048C0" w:rsidRDefault="006A6473" w:rsidP="00E048C0">
      <w:pPr>
        <w:spacing w:line="500" w:lineRule="exact"/>
        <w:ind w:firstLineChars="150" w:firstLine="426"/>
        <w:jc w:val="left"/>
        <w:rPr>
          <w:rFonts w:asciiTheme="minorEastAsia" w:eastAsiaTheme="minorEastAsia" w:hAnsiTheme="minorEastAsia"/>
          <w:sz w:val="28"/>
        </w:rPr>
      </w:pP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2</w:t>
      </w: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重点编创反映家乡巨变、时代风貌的各类作品，在全区各地巡回演出。</w:t>
      </w:r>
    </w:p>
    <w:p w:rsidR="007D504F" w:rsidRPr="00E048C0" w:rsidRDefault="006A6473" w:rsidP="00E048C0">
      <w:pPr>
        <w:ind w:firstLineChars="150" w:firstLine="426"/>
        <w:jc w:val="left"/>
        <w:rPr>
          <w:rFonts w:asciiTheme="minorEastAsia" w:eastAsiaTheme="minorEastAsia" w:hAnsiTheme="minorEastAsia" w:cs="宋体"/>
          <w:sz w:val="28"/>
        </w:rPr>
      </w:pP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3</w:t>
      </w: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全年组织全区性群众原创文艺作品展演，激发各地文艺骨干编创文艺作品积极性。</w:t>
      </w:r>
    </w:p>
    <w:p w:rsidR="007D504F" w:rsidRPr="00E048C0" w:rsidRDefault="006A6473" w:rsidP="00E048C0">
      <w:pPr>
        <w:ind w:firstLineChars="200" w:firstLine="651"/>
        <w:jc w:val="left"/>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3</w:t>
      </w:r>
      <w:r w:rsidRPr="00E048C0">
        <w:rPr>
          <w:rFonts w:asciiTheme="minorEastAsia" w:eastAsiaTheme="minorEastAsia" w:hAnsiTheme="minorEastAsia" w:cs="Times New Roman" w:hint="eastAsia"/>
          <w:b/>
          <w:sz w:val="32"/>
          <w:szCs w:val="32"/>
        </w:rPr>
        <w:t>、</w:t>
      </w:r>
      <w:r w:rsidRPr="00E048C0">
        <w:rPr>
          <w:rFonts w:asciiTheme="minorEastAsia" w:eastAsiaTheme="minorEastAsia" w:hAnsiTheme="minorEastAsia" w:cs="Times New Roman"/>
          <w:b/>
          <w:sz w:val="32"/>
          <w:szCs w:val="32"/>
        </w:rPr>
        <w:t>群众文化建设</w:t>
      </w:r>
    </w:p>
    <w:p w:rsidR="007D504F" w:rsidRPr="00E048C0" w:rsidRDefault="006A6473">
      <w:pPr>
        <w:spacing w:line="500" w:lineRule="exact"/>
        <w:ind w:firstLineChars="200" w:firstLine="568"/>
        <w:jc w:val="left"/>
        <w:rPr>
          <w:rFonts w:asciiTheme="minorEastAsia" w:eastAsiaTheme="minorEastAsia" w:hAnsiTheme="minorEastAsia"/>
          <w:sz w:val="28"/>
        </w:rPr>
      </w:pPr>
      <w:r w:rsidRPr="00E048C0">
        <w:rPr>
          <w:rFonts w:asciiTheme="minorEastAsia" w:eastAsiaTheme="minorEastAsia" w:hAnsiTheme="minorEastAsia" w:hint="eastAsia"/>
          <w:sz w:val="28"/>
        </w:rPr>
        <w:t>（</w:t>
      </w:r>
      <w:r w:rsidRPr="00E048C0">
        <w:rPr>
          <w:rFonts w:asciiTheme="minorEastAsia" w:eastAsiaTheme="minorEastAsia" w:hAnsiTheme="minorEastAsia" w:hint="eastAsia"/>
          <w:sz w:val="28"/>
        </w:rPr>
        <w:t>1</w:t>
      </w:r>
      <w:r w:rsidRPr="00E048C0">
        <w:rPr>
          <w:rFonts w:asciiTheme="minorEastAsia" w:eastAsiaTheme="minorEastAsia" w:hAnsiTheme="minorEastAsia" w:hint="eastAsia"/>
          <w:sz w:val="28"/>
        </w:rPr>
        <w:t>）</w:t>
      </w:r>
      <w:r w:rsidRPr="00E048C0">
        <w:rPr>
          <w:rFonts w:asciiTheme="minorEastAsia" w:eastAsiaTheme="minorEastAsia" w:hAnsiTheme="minorEastAsia" w:cs="宋体" w:hint="eastAsia"/>
          <w:sz w:val="28"/>
        </w:rPr>
        <w:t>认真做好群众文化辅导、培训工作，不断提高全区群众文化队伍水平，不断增强群众文化活动队伍数量。积极培育发展音乐、舞蹈、戏剧、曲艺文艺队伍。通过请上来、走下去及艺术沙龙数字同步辅导等形式，力争使全区文化辅导培训覆盖率达</w:t>
      </w:r>
      <w:r w:rsidRPr="00E048C0">
        <w:rPr>
          <w:rFonts w:asciiTheme="minorEastAsia" w:eastAsiaTheme="minorEastAsia" w:hAnsiTheme="minorEastAsia"/>
          <w:sz w:val="28"/>
        </w:rPr>
        <w:t>90%</w:t>
      </w:r>
      <w:r w:rsidRPr="00E048C0">
        <w:rPr>
          <w:rFonts w:asciiTheme="minorEastAsia" w:eastAsiaTheme="minorEastAsia" w:hAnsiTheme="minorEastAsia" w:cs="宋体" w:hint="eastAsia"/>
          <w:sz w:val="28"/>
        </w:rPr>
        <w:t>以上，让更多的群众队伍演出水平得以提高。同时对文化骨干的培训覆盖率在全区各地达</w:t>
      </w:r>
      <w:r w:rsidRPr="00E048C0">
        <w:rPr>
          <w:rFonts w:asciiTheme="minorEastAsia" w:eastAsiaTheme="minorEastAsia" w:hAnsiTheme="minorEastAsia"/>
          <w:sz w:val="28"/>
        </w:rPr>
        <w:t>90%</w:t>
      </w:r>
      <w:r w:rsidRPr="00E048C0">
        <w:rPr>
          <w:rFonts w:asciiTheme="minorEastAsia" w:eastAsiaTheme="minorEastAsia" w:hAnsiTheme="minorEastAsia" w:cs="宋体" w:hint="eastAsia"/>
          <w:sz w:val="28"/>
        </w:rPr>
        <w:t>以上。</w:t>
      </w:r>
    </w:p>
    <w:p w:rsidR="007D504F" w:rsidRPr="00E048C0" w:rsidRDefault="006A6473">
      <w:pPr>
        <w:spacing w:line="500" w:lineRule="exact"/>
        <w:ind w:firstLineChars="200" w:firstLine="568"/>
        <w:jc w:val="left"/>
        <w:rPr>
          <w:rFonts w:asciiTheme="minorEastAsia" w:eastAsiaTheme="minorEastAsia" w:hAnsiTheme="minorEastAsia"/>
          <w:sz w:val="28"/>
        </w:rPr>
      </w:pP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2</w:t>
      </w: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积极开展</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非遗</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传承普及活动。对现有</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非遗</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项目通过</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演出、展示</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等活动形式得以保护、普及；对未</w:t>
      </w:r>
      <w:r w:rsidRPr="00E048C0">
        <w:rPr>
          <w:rFonts w:asciiTheme="minorEastAsia" w:eastAsiaTheme="minorEastAsia" w:hAnsiTheme="minorEastAsia" w:cs="宋体" w:hint="eastAsia"/>
          <w:sz w:val="28"/>
        </w:rPr>
        <w:t>知项目通过实施</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非遗村</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创建工作，不断挖掘、整理。</w:t>
      </w:r>
    </w:p>
    <w:p w:rsidR="007D504F" w:rsidRPr="00E048C0" w:rsidRDefault="006A6473" w:rsidP="00E048C0">
      <w:pPr>
        <w:ind w:firstLineChars="200" w:firstLine="651"/>
        <w:jc w:val="left"/>
        <w:rPr>
          <w:rFonts w:asciiTheme="minorEastAsia" w:eastAsiaTheme="minorEastAsia" w:hAnsiTheme="minorEastAsia"/>
        </w:rPr>
      </w:pPr>
      <w:r w:rsidRPr="00E048C0">
        <w:rPr>
          <w:rFonts w:asciiTheme="minorEastAsia" w:eastAsiaTheme="minorEastAsia" w:hAnsiTheme="minorEastAsia" w:hint="eastAsia"/>
          <w:b/>
          <w:bCs/>
          <w:sz w:val="32"/>
          <w:szCs w:val="32"/>
        </w:rPr>
        <w:t>（三）</w:t>
      </w:r>
      <w:r w:rsidRPr="00E048C0">
        <w:rPr>
          <w:rFonts w:asciiTheme="minorEastAsia" w:eastAsiaTheme="minorEastAsia" w:hAnsiTheme="minorEastAsia" w:hint="eastAsia"/>
          <w:b/>
          <w:bCs/>
          <w:sz w:val="32"/>
          <w:szCs w:val="32"/>
        </w:rPr>
        <w:t>工作保障措施</w:t>
      </w:r>
      <w:r w:rsidRPr="00E048C0">
        <w:rPr>
          <w:rFonts w:asciiTheme="minorEastAsia" w:eastAsiaTheme="minorEastAsia" w:hAnsiTheme="minorEastAsia" w:hint="eastAsia"/>
          <w:b/>
          <w:bCs/>
          <w:sz w:val="32"/>
          <w:szCs w:val="32"/>
        </w:rPr>
        <w:t>：</w:t>
      </w:r>
    </w:p>
    <w:p w:rsidR="007D504F" w:rsidRPr="00E048C0" w:rsidRDefault="006A6473">
      <w:pPr>
        <w:spacing w:line="500" w:lineRule="exact"/>
        <w:ind w:firstLineChars="200" w:firstLine="568"/>
        <w:jc w:val="left"/>
        <w:rPr>
          <w:rFonts w:asciiTheme="minorEastAsia" w:eastAsiaTheme="minorEastAsia" w:hAnsiTheme="minorEastAsia"/>
          <w:sz w:val="28"/>
        </w:rPr>
      </w:pPr>
      <w:r w:rsidRPr="00E048C0">
        <w:rPr>
          <w:rFonts w:asciiTheme="minorEastAsia" w:eastAsiaTheme="minorEastAsia" w:hAnsiTheme="minorEastAsia" w:cs="宋体" w:hint="eastAsia"/>
          <w:sz w:val="28"/>
        </w:rPr>
        <w:t>1</w:t>
      </w: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全力推进公共文化服务体系示范区建设。首先制定全年工作方案指导工作开展；其次建立完备的示范区建设工作系统；第三是通过培训、工作交流观摩检查等形式，强化各项工作进度。</w:t>
      </w:r>
    </w:p>
    <w:p w:rsidR="007D504F" w:rsidRPr="00E048C0" w:rsidRDefault="006A6473">
      <w:pPr>
        <w:spacing w:line="500" w:lineRule="exact"/>
        <w:ind w:firstLineChars="200" w:firstLine="568"/>
        <w:jc w:val="left"/>
        <w:rPr>
          <w:rFonts w:asciiTheme="minorEastAsia" w:eastAsiaTheme="minorEastAsia" w:hAnsiTheme="minorEastAsia"/>
          <w:sz w:val="28"/>
        </w:rPr>
      </w:pPr>
      <w:r w:rsidRPr="00E048C0">
        <w:rPr>
          <w:rFonts w:asciiTheme="minorEastAsia" w:eastAsiaTheme="minorEastAsia" w:hAnsiTheme="minorEastAsia" w:cs="宋体" w:hint="eastAsia"/>
          <w:sz w:val="28"/>
        </w:rPr>
        <w:t>2</w:t>
      </w: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全力通过国家一级文化馆验收达标。应在</w:t>
      </w:r>
      <w:r w:rsidRPr="00E048C0">
        <w:rPr>
          <w:rFonts w:asciiTheme="minorEastAsia" w:eastAsiaTheme="minorEastAsia" w:hAnsiTheme="minorEastAsia"/>
          <w:sz w:val="28"/>
        </w:rPr>
        <w:t>2019</w:t>
      </w:r>
      <w:r w:rsidRPr="00E048C0">
        <w:rPr>
          <w:rFonts w:asciiTheme="minorEastAsia" w:eastAsiaTheme="minorEastAsia" w:hAnsiTheme="minorEastAsia" w:cs="宋体" w:hint="eastAsia"/>
          <w:sz w:val="28"/>
        </w:rPr>
        <w:t>年推迟至</w:t>
      </w:r>
      <w:r w:rsidRPr="00E048C0">
        <w:rPr>
          <w:rFonts w:asciiTheme="minorEastAsia" w:eastAsiaTheme="minorEastAsia" w:hAnsiTheme="minorEastAsia"/>
          <w:sz w:val="28"/>
        </w:rPr>
        <w:t>2020</w:t>
      </w:r>
      <w:r w:rsidRPr="00E048C0">
        <w:rPr>
          <w:rFonts w:asciiTheme="minorEastAsia" w:eastAsiaTheme="minorEastAsia" w:hAnsiTheme="minorEastAsia" w:cs="宋体" w:hint="eastAsia"/>
          <w:sz w:val="28"/>
        </w:rPr>
        <w:t>年度，按照要求，查漏补缺，补齐短板，完善提高现有，力争再次推进文化馆建设。</w:t>
      </w:r>
    </w:p>
    <w:p w:rsidR="007D504F" w:rsidRPr="00E048C0" w:rsidRDefault="006A6473">
      <w:pPr>
        <w:spacing w:line="500" w:lineRule="exact"/>
        <w:ind w:firstLineChars="200" w:firstLine="568"/>
        <w:jc w:val="left"/>
        <w:rPr>
          <w:rFonts w:asciiTheme="minorEastAsia" w:eastAsiaTheme="minorEastAsia" w:hAnsiTheme="minorEastAsia"/>
          <w:sz w:val="28"/>
        </w:rPr>
      </w:pPr>
      <w:r w:rsidRPr="00E048C0">
        <w:rPr>
          <w:rFonts w:asciiTheme="minorEastAsia" w:eastAsiaTheme="minorEastAsia" w:hAnsiTheme="minorEastAsia" w:cs="宋体" w:hint="eastAsia"/>
          <w:sz w:val="28"/>
        </w:rPr>
        <w:lastRenderedPageBreak/>
        <w:t>3</w:t>
      </w: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全面普及全区群众文化活动。通过培训、辅导、送文化下乡，组织开展各项群众性文化活动。让更多的群众参与其中，充分调动全区市民参与文化的热情和积极性。</w:t>
      </w:r>
    </w:p>
    <w:p w:rsidR="007D504F" w:rsidRPr="00E048C0" w:rsidRDefault="006A6473">
      <w:pPr>
        <w:spacing w:line="500" w:lineRule="exact"/>
        <w:ind w:firstLineChars="200" w:firstLine="568"/>
        <w:jc w:val="left"/>
        <w:rPr>
          <w:rFonts w:asciiTheme="minorEastAsia" w:eastAsiaTheme="minorEastAsia" w:hAnsiTheme="minorEastAsia" w:cs="宋体"/>
          <w:sz w:val="28"/>
        </w:rPr>
      </w:pPr>
      <w:r w:rsidRPr="00E048C0">
        <w:rPr>
          <w:rFonts w:asciiTheme="minorEastAsia" w:eastAsiaTheme="minorEastAsia" w:hAnsiTheme="minorEastAsia" w:cs="宋体" w:hint="eastAsia"/>
          <w:sz w:val="28"/>
        </w:rPr>
        <w:t>4</w:t>
      </w:r>
      <w:r w:rsidRPr="00E048C0">
        <w:rPr>
          <w:rFonts w:asciiTheme="minorEastAsia" w:eastAsiaTheme="minorEastAsia" w:hAnsiTheme="minorEastAsia" w:cs="宋体" w:hint="eastAsia"/>
          <w:sz w:val="28"/>
        </w:rPr>
        <w:t>、</w:t>
      </w:r>
      <w:r w:rsidRPr="00E048C0">
        <w:rPr>
          <w:rFonts w:asciiTheme="minorEastAsia" w:eastAsiaTheme="minorEastAsia" w:hAnsiTheme="minorEastAsia" w:cs="宋体" w:hint="eastAsia"/>
          <w:sz w:val="28"/>
        </w:rPr>
        <w:t>实施</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原创</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本土</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品牌</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战略，打响</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丰南特色</w:t>
      </w:r>
      <w:r w:rsidRPr="00E048C0">
        <w:rPr>
          <w:rFonts w:asciiTheme="minorEastAsia" w:eastAsiaTheme="minorEastAsia" w:hAnsiTheme="minorEastAsia"/>
          <w:sz w:val="28"/>
        </w:rPr>
        <w:t>”</w:t>
      </w:r>
      <w:r w:rsidRPr="00E048C0">
        <w:rPr>
          <w:rFonts w:asciiTheme="minorEastAsia" w:eastAsiaTheme="minorEastAsia" w:hAnsiTheme="minorEastAsia" w:cs="宋体" w:hint="eastAsia"/>
          <w:sz w:val="28"/>
        </w:rPr>
        <w:t>品牌战略仗，推出系列文艺作品。</w:t>
      </w:r>
    </w:p>
    <w:p w:rsidR="007D504F" w:rsidRPr="00E048C0" w:rsidRDefault="006A6473">
      <w:pPr>
        <w:pStyle w:val="1"/>
        <w:jc w:val="center"/>
        <w:rPr>
          <w:rFonts w:asciiTheme="minorEastAsia" w:eastAsiaTheme="minorEastAsia" w:hAnsiTheme="minorEastAsia"/>
          <w:b/>
          <w:bCs/>
          <w:sz w:val="32"/>
          <w:szCs w:val="32"/>
        </w:rPr>
      </w:pPr>
      <w:r w:rsidRPr="00E048C0">
        <w:rPr>
          <w:rFonts w:asciiTheme="minorEastAsia" w:eastAsiaTheme="minorEastAsia" w:hAnsiTheme="minorEastAsia" w:hint="eastAsia"/>
          <w:b/>
          <w:bCs/>
          <w:sz w:val="32"/>
          <w:szCs w:val="32"/>
        </w:rPr>
        <w:t>第二部分</w:t>
      </w:r>
      <w:r w:rsidRPr="00E048C0">
        <w:rPr>
          <w:rFonts w:asciiTheme="minorEastAsia" w:eastAsiaTheme="minorEastAsia" w:hAnsiTheme="minorEastAsia" w:hint="eastAsia"/>
          <w:b/>
          <w:bCs/>
          <w:sz w:val="32"/>
          <w:szCs w:val="32"/>
        </w:rPr>
        <w:t xml:space="preserve"> </w:t>
      </w:r>
      <w:r w:rsidRPr="00E048C0">
        <w:rPr>
          <w:rFonts w:asciiTheme="minorEastAsia" w:eastAsiaTheme="minorEastAsia" w:hAnsiTheme="minorEastAsia" w:hint="eastAsia"/>
          <w:b/>
          <w:bCs/>
          <w:sz w:val="32"/>
          <w:szCs w:val="32"/>
        </w:rPr>
        <w:t>专项资金绩效目标</w:t>
      </w:r>
    </w:p>
    <w:p w:rsidR="007D504F" w:rsidRPr="00E048C0" w:rsidRDefault="006A6473" w:rsidP="00E048C0">
      <w:pPr>
        <w:ind w:firstLineChars="200" w:firstLine="651"/>
        <w:rPr>
          <w:rFonts w:asciiTheme="minorEastAsia" w:eastAsiaTheme="minorEastAsia" w:hAnsiTheme="minorEastAsia"/>
        </w:rPr>
      </w:pPr>
      <w:r w:rsidRPr="00E048C0">
        <w:rPr>
          <w:rFonts w:asciiTheme="minorEastAsia" w:eastAsiaTheme="minorEastAsia" w:hAnsiTheme="minorEastAsia" w:hint="eastAsia"/>
          <w:b/>
          <w:bCs/>
          <w:sz w:val="32"/>
          <w:szCs w:val="32"/>
        </w:rPr>
        <w:t>2020</w:t>
      </w:r>
      <w:r w:rsidRPr="00E048C0">
        <w:rPr>
          <w:rFonts w:asciiTheme="minorEastAsia" w:eastAsiaTheme="minorEastAsia" w:hAnsiTheme="minorEastAsia" w:hint="eastAsia"/>
          <w:b/>
          <w:bCs/>
          <w:sz w:val="32"/>
          <w:szCs w:val="32"/>
        </w:rPr>
        <w:t>年无专项资金。</w:t>
      </w:r>
    </w:p>
    <w:p w:rsidR="007D504F" w:rsidRPr="00E048C0" w:rsidRDefault="007D504F">
      <w:pPr>
        <w:rPr>
          <w:rFonts w:asciiTheme="minorEastAsia" w:eastAsiaTheme="minorEastAsia" w:hAnsiTheme="minorEastAsia"/>
        </w:rPr>
      </w:pPr>
    </w:p>
    <w:p w:rsidR="007D504F" w:rsidRPr="00E048C0" w:rsidRDefault="006A6473">
      <w:pPr>
        <w:jc w:val="center"/>
        <w:rPr>
          <w:rFonts w:asciiTheme="minorEastAsia" w:eastAsiaTheme="minorEastAsia" w:hAnsiTheme="minorEastAsia"/>
          <w:b/>
          <w:bCs/>
          <w:sz w:val="32"/>
          <w:szCs w:val="32"/>
        </w:rPr>
      </w:pPr>
      <w:r w:rsidRPr="00E048C0">
        <w:rPr>
          <w:rFonts w:asciiTheme="minorEastAsia" w:eastAsiaTheme="minorEastAsia" w:hAnsiTheme="minorEastAsia" w:hint="eastAsia"/>
          <w:b/>
          <w:bCs/>
          <w:sz w:val="32"/>
          <w:szCs w:val="32"/>
        </w:rPr>
        <w:t>第三部分</w:t>
      </w:r>
      <w:r w:rsidRPr="00E048C0">
        <w:rPr>
          <w:rFonts w:asciiTheme="minorEastAsia" w:eastAsiaTheme="minorEastAsia" w:hAnsiTheme="minorEastAsia" w:hint="eastAsia"/>
          <w:b/>
          <w:bCs/>
          <w:sz w:val="32"/>
          <w:szCs w:val="32"/>
        </w:rPr>
        <w:t xml:space="preserve"> </w:t>
      </w:r>
      <w:r w:rsidRPr="00E048C0">
        <w:rPr>
          <w:rFonts w:asciiTheme="minorEastAsia" w:eastAsiaTheme="minorEastAsia" w:hAnsiTheme="minorEastAsia" w:hint="eastAsia"/>
          <w:b/>
          <w:bCs/>
          <w:sz w:val="32"/>
          <w:szCs w:val="32"/>
        </w:rPr>
        <w:t>预算项目绩效目标</w:t>
      </w:r>
    </w:p>
    <w:p w:rsidR="007D504F" w:rsidRPr="00E048C0" w:rsidRDefault="007D504F">
      <w:pPr>
        <w:rPr>
          <w:rFonts w:asciiTheme="minorEastAsia" w:eastAsiaTheme="minorEastAsia" w:hAnsiTheme="minorEastAsia"/>
        </w:rPr>
      </w:pPr>
    </w:p>
    <w:p w:rsidR="007D504F" w:rsidRPr="00E048C0" w:rsidRDefault="006A6473"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r w:rsidRPr="00E048C0">
        <w:rPr>
          <w:rFonts w:asciiTheme="minorEastAsia" w:eastAsiaTheme="minorEastAsia" w:hAnsiTheme="minorEastAsia" w:hint="eastAsia"/>
          <w:b/>
          <w:bCs/>
          <w:sz w:val="32"/>
          <w:szCs w:val="32"/>
        </w:rPr>
        <w:t>1</w:t>
      </w:r>
      <w:r w:rsidRPr="00E048C0">
        <w:rPr>
          <w:rFonts w:asciiTheme="minorEastAsia" w:eastAsiaTheme="minorEastAsia" w:hAnsiTheme="minorEastAsia" w:hint="eastAsia"/>
          <w:b/>
          <w:bCs/>
          <w:sz w:val="32"/>
          <w:szCs w:val="32"/>
        </w:rPr>
        <w:t>、</w:t>
      </w:r>
      <w:r w:rsidRPr="00E048C0">
        <w:rPr>
          <w:rFonts w:asciiTheme="minorEastAsia" w:eastAsiaTheme="minorEastAsia" w:hAnsiTheme="minorEastAsia" w:hint="eastAsia"/>
          <w:b/>
          <w:bCs/>
          <w:sz w:val="28"/>
        </w:rPr>
        <w:t>光纤租赁费绩效目标表</w:t>
      </w:r>
    </w:p>
    <w:p w:rsidR="007D504F" w:rsidRPr="00E048C0" w:rsidRDefault="006A6473">
      <w:pPr>
        <w:spacing w:line="14" w:lineRule="exact"/>
        <w:ind w:firstLineChars="200" w:firstLine="428"/>
        <w:jc w:val="center"/>
        <w:rPr>
          <w:rFonts w:asciiTheme="minorEastAsia" w:eastAsiaTheme="minorEastAsia" w:hAnsiTheme="minorEastAsia"/>
        </w:rPr>
      </w:pPr>
      <w:r w:rsidRPr="00E048C0">
        <w:rPr>
          <w:rFonts w:asciiTheme="minorEastAsia" w:eastAsiaTheme="minorEastAsia" w:hAnsiTheme="minorEastAsia"/>
        </w:rPr>
        <w:t xml:space="preserve"> </w:t>
      </w:r>
    </w:p>
    <w:tbl>
      <w:tblPr>
        <w:tblW w:w="4999"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1256"/>
        <w:gridCol w:w="1754"/>
        <w:gridCol w:w="2268"/>
        <w:gridCol w:w="2292"/>
        <w:gridCol w:w="814"/>
        <w:gridCol w:w="1468"/>
      </w:tblGrid>
      <w:tr w:rsidR="007D504F" w:rsidRPr="00E048C0">
        <w:trPr>
          <w:cantSplit/>
          <w:trHeight w:val="543"/>
          <w:tblHeader/>
          <w:jc w:val="center"/>
        </w:trPr>
        <w:tc>
          <w:tcPr>
            <w:tcW w:w="637"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绩效目标</w:t>
            </w:r>
          </w:p>
        </w:tc>
        <w:tc>
          <w:tcPr>
            <w:tcW w:w="4362" w:type="pct"/>
            <w:gridSpan w:val="5"/>
            <w:vAlign w:val="center"/>
          </w:tcPr>
          <w:p w:rsidR="007D504F" w:rsidRPr="00E048C0" w:rsidRDefault="006A6473">
            <w:pPr>
              <w:spacing w:line="300" w:lineRule="exact"/>
              <w:jc w:val="left"/>
              <w:rPr>
                <w:rFonts w:asciiTheme="minorEastAsia" w:eastAsiaTheme="minorEastAsia" w:hAnsiTheme="minorEastAsia"/>
                <w:b/>
              </w:rPr>
            </w:pPr>
            <w:r w:rsidRPr="00E048C0">
              <w:rPr>
                <w:rFonts w:asciiTheme="minorEastAsia" w:eastAsiaTheme="minorEastAsia" w:hAnsiTheme="minorEastAsia" w:hint="eastAsia"/>
              </w:rPr>
              <w:t>公共文化设施达标，机构和队伍健全，实现公共文化资源共享，形成城乡一体公共文化服务网络；公共文化产品生产和服务能力提高，基本公共文化服务标准化、均等化水平不断提高。</w:t>
            </w:r>
          </w:p>
        </w:tc>
      </w:tr>
      <w:tr w:rsidR="007D504F" w:rsidRPr="00E048C0">
        <w:trPr>
          <w:cantSplit/>
          <w:trHeight w:val="543"/>
          <w:tblHeader/>
          <w:jc w:val="center"/>
        </w:trPr>
        <w:tc>
          <w:tcPr>
            <w:tcW w:w="637"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一级指标</w:t>
            </w:r>
          </w:p>
        </w:tc>
        <w:tc>
          <w:tcPr>
            <w:tcW w:w="890"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二级指标</w:t>
            </w:r>
          </w:p>
        </w:tc>
        <w:tc>
          <w:tcPr>
            <w:tcW w:w="1151"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三级指标</w:t>
            </w:r>
          </w:p>
        </w:tc>
        <w:tc>
          <w:tcPr>
            <w:tcW w:w="1163"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绩效指标描述</w:t>
            </w:r>
          </w:p>
        </w:tc>
        <w:tc>
          <w:tcPr>
            <w:tcW w:w="413"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指标值</w:t>
            </w:r>
          </w:p>
        </w:tc>
        <w:tc>
          <w:tcPr>
            <w:tcW w:w="743"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指标值确定依据</w:t>
            </w:r>
          </w:p>
        </w:tc>
      </w:tr>
      <w:tr w:rsidR="007D504F" w:rsidRPr="00E048C0">
        <w:trPr>
          <w:cantSplit/>
          <w:trHeight w:val="510"/>
          <w:jc w:val="center"/>
        </w:trPr>
        <w:tc>
          <w:tcPr>
            <w:tcW w:w="637" w:type="pct"/>
            <w:vMerge w:val="restar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产出指标</w:t>
            </w: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数量指标</w:t>
            </w:r>
          </w:p>
        </w:tc>
        <w:tc>
          <w:tcPr>
            <w:tcW w:w="115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光纤网络数量</w:t>
            </w:r>
          </w:p>
        </w:tc>
        <w:tc>
          <w:tcPr>
            <w:tcW w:w="116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接入</w:t>
            </w:r>
            <w:r w:rsidRPr="00E048C0">
              <w:rPr>
                <w:rFonts w:asciiTheme="minorEastAsia" w:eastAsiaTheme="minorEastAsia" w:hAnsiTheme="minorEastAsia"/>
              </w:rPr>
              <w:t>100</w:t>
            </w:r>
            <w:proofErr w:type="gramStart"/>
            <w:r w:rsidRPr="00E048C0">
              <w:rPr>
                <w:rFonts w:asciiTheme="minorEastAsia" w:eastAsiaTheme="minorEastAsia" w:hAnsiTheme="minorEastAsia" w:hint="eastAsia"/>
              </w:rPr>
              <w:t>兆</w:t>
            </w:r>
            <w:proofErr w:type="gramEnd"/>
            <w:r w:rsidRPr="00E048C0">
              <w:rPr>
                <w:rFonts w:asciiTheme="minorEastAsia" w:eastAsiaTheme="minorEastAsia" w:hAnsiTheme="minorEastAsia" w:hint="eastAsia"/>
              </w:rPr>
              <w:t>光纤网络</w:t>
            </w:r>
          </w:p>
        </w:tc>
        <w:tc>
          <w:tcPr>
            <w:tcW w:w="4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2</w:t>
            </w:r>
            <w:r w:rsidRPr="00E048C0">
              <w:rPr>
                <w:rFonts w:asciiTheme="minorEastAsia" w:eastAsiaTheme="minorEastAsia" w:hAnsiTheme="minorEastAsia" w:hint="eastAsia"/>
              </w:rPr>
              <w:t>条</w:t>
            </w:r>
          </w:p>
        </w:tc>
        <w:tc>
          <w:tcPr>
            <w:tcW w:w="74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国家一级馆数字化建设要求及光纤租赁合同</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时效指标</w:t>
            </w:r>
          </w:p>
        </w:tc>
        <w:tc>
          <w:tcPr>
            <w:tcW w:w="115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网络畅通率</w:t>
            </w:r>
          </w:p>
        </w:tc>
        <w:tc>
          <w:tcPr>
            <w:tcW w:w="116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网络传输速度程度</w:t>
            </w:r>
          </w:p>
        </w:tc>
        <w:tc>
          <w:tcPr>
            <w:tcW w:w="4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74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网络传输情况</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质量指标</w:t>
            </w:r>
          </w:p>
        </w:tc>
        <w:tc>
          <w:tcPr>
            <w:tcW w:w="115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保障网络畅通，确保网络安全</w:t>
            </w:r>
          </w:p>
        </w:tc>
        <w:tc>
          <w:tcPr>
            <w:tcW w:w="116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满足电信服务质量标准，保证通信业务安全畅通</w:t>
            </w:r>
          </w:p>
        </w:tc>
        <w:tc>
          <w:tcPr>
            <w:tcW w:w="4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74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租赁合同</w:t>
            </w:r>
          </w:p>
        </w:tc>
      </w:tr>
      <w:tr w:rsidR="007D504F" w:rsidRPr="00E048C0">
        <w:trPr>
          <w:cantSplit/>
          <w:trHeight w:val="510"/>
          <w:jc w:val="center"/>
        </w:trPr>
        <w:tc>
          <w:tcPr>
            <w:tcW w:w="637" w:type="pct"/>
            <w:vMerge w:val="restar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效果指标</w:t>
            </w: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可持续影响指标</w:t>
            </w:r>
          </w:p>
        </w:tc>
        <w:tc>
          <w:tcPr>
            <w:tcW w:w="115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保障文化事业顺利发展</w:t>
            </w:r>
          </w:p>
        </w:tc>
        <w:tc>
          <w:tcPr>
            <w:tcW w:w="116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保障文化馆机关各项工作正常运行</w:t>
            </w:r>
          </w:p>
        </w:tc>
        <w:tc>
          <w:tcPr>
            <w:tcW w:w="4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74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各项工作运转情况</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经济效益指标</w:t>
            </w:r>
          </w:p>
        </w:tc>
        <w:tc>
          <w:tcPr>
            <w:tcW w:w="115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光纤网络的重要率</w:t>
            </w:r>
          </w:p>
        </w:tc>
        <w:tc>
          <w:tcPr>
            <w:tcW w:w="116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保障工作效率和文化馆各项工作对外信息发布及对外宣传</w:t>
            </w:r>
          </w:p>
        </w:tc>
        <w:tc>
          <w:tcPr>
            <w:tcW w:w="4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74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国家一级馆及示范区建设要求</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社会效益指标</w:t>
            </w:r>
          </w:p>
        </w:tc>
        <w:tc>
          <w:tcPr>
            <w:tcW w:w="115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辐射面广</w:t>
            </w:r>
          </w:p>
        </w:tc>
        <w:tc>
          <w:tcPr>
            <w:tcW w:w="116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吸引更多群众广泛参与群众文化</w:t>
            </w:r>
          </w:p>
        </w:tc>
        <w:tc>
          <w:tcPr>
            <w:tcW w:w="4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74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国家一级馆及示范区建设要求</w:t>
            </w:r>
          </w:p>
        </w:tc>
      </w:tr>
      <w:tr w:rsidR="007D504F" w:rsidRPr="00E048C0">
        <w:trPr>
          <w:cantSplit/>
          <w:trHeight w:val="510"/>
          <w:jc w:val="center"/>
        </w:trPr>
        <w:tc>
          <w:tcPr>
            <w:tcW w:w="637" w:type="pc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满意度指标</w:t>
            </w: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服务对象满意度指标</w:t>
            </w:r>
          </w:p>
        </w:tc>
        <w:tc>
          <w:tcPr>
            <w:tcW w:w="115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群众满意度</w:t>
            </w:r>
          </w:p>
        </w:tc>
        <w:tc>
          <w:tcPr>
            <w:tcW w:w="116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群众对网络的整体满意度</w:t>
            </w:r>
          </w:p>
        </w:tc>
        <w:tc>
          <w:tcPr>
            <w:tcW w:w="4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95</w:t>
            </w:r>
            <w:r w:rsidRPr="00E048C0">
              <w:rPr>
                <w:rFonts w:asciiTheme="minorEastAsia" w:eastAsiaTheme="minorEastAsia" w:hAnsiTheme="minorEastAsia" w:hint="eastAsia"/>
              </w:rPr>
              <w:t>％</w:t>
            </w:r>
          </w:p>
        </w:tc>
        <w:tc>
          <w:tcPr>
            <w:tcW w:w="74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问卷调查</w:t>
            </w:r>
          </w:p>
        </w:tc>
      </w:tr>
    </w:tbl>
    <w:p w:rsidR="007D504F" w:rsidRPr="00E048C0" w:rsidRDefault="007D504F">
      <w:pPr>
        <w:pStyle w:val="1"/>
        <w:rPr>
          <w:rFonts w:asciiTheme="minorEastAsia" w:eastAsiaTheme="minorEastAsia" w:hAnsiTheme="minorEastAsia" w:cs="Times New Roman"/>
          <w:b/>
          <w:sz w:val="32"/>
          <w:szCs w:val="32"/>
        </w:rPr>
      </w:pPr>
    </w:p>
    <w:p w:rsidR="007D504F" w:rsidRPr="00E048C0" w:rsidRDefault="006A6473"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r w:rsidRPr="00E048C0">
        <w:rPr>
          <w:rFonts w:asciiTheme="minorEastAsia" w:eastAsiaTheme="minorEastAsia" w:hAnsiTheme="minorEastAsia" w:hint="eastAsia"/>
          <w:b/>
          <w:bCs/>
          <w:sz w:val="32"/>
          <w:szCs w:val="32"/>
        </w:rPr>
        <w:lastRenderedPageBreak/>
        <w:t>2</w:t>
      </w:r>
      <w:r w:rsidRPr="00E048C0">
        <w:rPr>
          <w:rFonts w:asciiTheme="minorEastAsia" w:eastAsiaTheme="minorEastAsia" w:hAnsiTheme="minorEastAsia" w:hint="eastAsia"/>
          <w:b/>
          <w:bCs/>
          <w:sz w:val="32"/>
          <w:szCs w:val="32"/>
        </w:rPr>
        <w:t>、</w:t>
      </w:r>
      <w:r w:rsidRPr="00E048C0">
        <w:rPr>
          <w:rFonts w:asciiTheme="minorEastAsia" w:eastAsiaTheme="minorEastAsia" w:hAnsiTheme="minorEastAsia" w:hint="eastAsia"/>
          <w:b/>
          <w:sz w:val="28"/>
        </w:rPr>
        <w:t>劳务派遣人员经费（劳务费）绩效目标表</w:t>
      </w:r>
    </w:p>
    <w:p w:rsidR="007D504F" w:rsidRPr="00E048C0" w:rsidRDefault="006A6473">
      <w:pPr>
        <w:spacing w:line="14" w:lineRule="exact"/>
        <w:ind w:firstLineChars="200" w:firstLine="428"/>
        <w:jc w:val="center"/>
        <w:rPr>
          <w:rFonts w:asciiTheme="minorEastAsia" w:eastAsiaTheme="minorEastAsia" w:hAnsiTheme="minorEastAsia"/>
        </w:rPr>
      </w:pPr>
      <w:r w:rsidRPr="00E048C0">
        <w:rPr>
          <w:rFonts w:asciiTheme="minorEastAsia" w:eastAsiaTheme="minorEastAsia" w:hAnsiTheme="minorEastAsia"/>
        </w:rPr>
        <w:t xml:space="preserve"> </w:t>
      </w:r>
    </w:p>
    <w:tbl>
      <w:tblPr>
        <w:tblW w:w="4999"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1256"/>
        <w:gridCol w:w="1754"/>
        <w:gridCol w:w="2349"/>
        <w:gridCol w:w="2280"/>
        <w:gridCol w:w="759"/>
        <w:gridCol w:w="1454"/>
      </w:tblGrid>
      <w:tr w:rsidR="007D504F" w:rsidRPr="00E048C0">
        <w:trPr>
          <w:cantSplit/>
          <w:trHeight w:val="543"/>
          <w:tblHeader/>
          <w:jc w:val="center"/>
        </w:trPr>
        <w:tc>
          <w:tcPr>
            <w:tcW w:w="637"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绩效目标</w:t>
            </w:r>
          </w:p>
        </w:tc>
        <w:tc>
          <w:tcPr>
            <w:tcW w:w="4362" w:type="pct"/>
            <w:gridSpan w:val="5"/>
            <w:vAlign w:val="center"/>
          </w:tcPr>
          <w:p w:rsidR="007D504F" w:rsidRPr="00E048C0" w:rsidRDefault="006A6473">
            <w:pPr>
              <w:spacing w:line="300" w:lineRule="exact"/>
              <w:jc w:val="left"/>
              <w:rPr>
                <w:rFonts w:asciiTheme="minorEastAsia" w:eastAsiaTheme="minorEastAsia" w:hAnsiTheme="minorEastAsia"/>
                <w:b/>
              </w:rPr>
            </w:pPr>
            <w:r w:rsidRPr="00E048C0">
              <w:rPr>
                <w:rFonts w:asciiTheme="minorEastAsia" w:eastAsiaTheme="minorEastAsia" w:hAnsiTheme="minorEastAsia" w:hint="eastAsia"/>
              </w:rPr>
              <w:t>及时发放劳务派遣人员工资，保障机关正常运转。</w:t>
            </w:r>
          </w:p>
        </w:tc>
      </w:tr>
      <w:tr w:rsidR="007D504F" w:rsidRPr="00E048C0">
        <w:trPr>
          <w:cantSplit/>
          <w:trHeight w:val="543"/>
          <w:tblHeader/>
          <w:jc w:val="center"/>
        </w:trPr>
        <w:tc>
          <w:tcPr>
            <w:tcW w:w="637"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一级指标</w:t>
            </w:r>
          </w:p>
        </w:tc>
        <w:tc>
          <w:tcPr>
            <w:tcW w:w="890"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二级指标</w:t>
            </w:r>
          </w:p>
        </w:tc>
        <w:tc>
          <w:tcPr>
            <w:tcW w:w="1192"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三级指标</w:t>
            </w:r>
          </w:p>
        </w:tc>
        <w:tc>
          <w:tcPr>
            <w:tcW w:w="1157"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绩效指标描述</w:t>
            </w:r>
          </w:p>
        </w:tc>
        <w:tc>
          <w:tcPr>
            <w:tcW w:w="385"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指标值</w:t>
            </w:r>
          </w:p>
        </w:tc>
        <w:tc>
          <w:tcPr>
            <w:tcW w:w="737"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指标值确定依据</w:t>
            </w:r>
          </w:p>
        </w:tc>
      </w:tr>
      <w:tr w:rsidR="007D504F" w:rsidRPr="00E048C0">
        <w:trPr>
          <w:cantSplit/>
          <w:trHeight w:val="510"/>
          <w:jc w:val="center"/>
        </w:trPr>
        <w:tc>
          <w:tcPr>
            <w:tcW w:w="637" w:type="pct"/>
            <w:vMerge w:val="restar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产出指标</w:t>
            </w: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数量指标</w:t>
            </w:r>
          </w:p>
        </w:tc>
        <w:tc>
          <w:tcPr>
            <w:tcW w:w="119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劳务派遣人员数量</w:t>
            </w:r>
          </w:p>
        </w:tc>
        <w:tc>
          <w:tcPr>
            <w:tcW w:w="115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聘用的劳务派遣人数</w:t>
            </w:r>
          </w:p>
        </w:tc>
        <w:tc>
          <w:tcPr>
            <w:tcW w:w="38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5</w:t>
            </w:r>
            <w:r w:rsidRPr="00E048C0">
              <w:rPr>
                <w:rFonts w:asciiTheme="minorEastAsia" w:eastAsiaTheme="minorEastAsia" w:hAnsiTheme="minorEastAsia" w:hint="eastAsia"/>
              </w:rPr>
              <w:t>人</w:t>
            </w:r>
          </w:p>
        </w:tc>
        <w:tc>
          <w:tcPr>
            <w:tcW w:w="73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聘用合同</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时效指标</w:t>
            </w:r>
          </w:p>
        </w:tc>
        <w:tc>
          <w:tcPr>
            <w:tcW w:w="119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工资发放及时率</w:t>
            </w:r>
          </w:p>
        </w:tc>
        <w:tc>
          <w:tcPr>
            <w:tcW w:w="115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工资发放及时率</w:t>
            </w:r>
          </w:p>
        </w:tc>
        <w:tc>
          <w:tcPr>
            <w:tcW w:w="38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73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工资发放情况</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成本指标</w:t>
            </w:r>
          </w:p>
        </w:tc>
        <w:tc>
          <w:tcPr>
            <w:tcW w:w="119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劳务派遣人员月最低工资标准</w:t>
            </w:r>
          </w:p>
        </w:tc>
        <w:tc>
          <w:tcPr>
            <w:tcW w:w="115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执行的劳务派遣人员月工资标准</w:t>
            </w:r>
          </w:p>
        </w:tc>
        <w:tc>
          <w:tcPr>
            <w:tcW w:w="38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1650</w:t>
            </w:r>
            <w:r w:rsidRPr="00E048C0">
              <w:rPr>
                <w:rFonts w:asciiTheme="minorEastAsia" w:eastAsiaTheme="minorEastAsia" w:hAnsiTheme="minorEastAsia" w:hint="eastAsia"/>
              </w:rPr>
              <w:t>元</w:t>
            </w:r>
            <w:r w:rsidRPr="00E048C0">
              <w:rPr>
                <w:rFonts w:asciiTheme="minorEastAsia" w:eastAsiaTheme="minorEastAsia" w:hAnsiTheme="minorEastAsia"/>
              </w:rPr>
              <w:t>/</w:t>
            </w:r>
            <w:r w:rsidRPr="00E048C0">
              <w:rPr>
                <w:rFonts w:asciiTheme="minorEastAsia" w:eastAsiaTheme="minorEastAsia" w:hAnsiTheme="minorEastAsia" w:hint="eastAsia"/>
              </w:rPr>
              <w:t>月，人</w:t>
            </w:r>
          </w:p>
        </w:tc>
        <w:tc>
          <w:tcPr>
            <w:tcW w:w="73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国家规定标准</w:t>
            </w:r>
          </w:p>
        </w:tc>
      </w:tr>
      <w:tr w:rsidR="007D504F" w:rsidRPr="00E048C0">
        <w:trPr>
          <w:cantSplit/>
          <w:trHeight w:val="510"/>
          <w:jc w:val="center"/>
        </w:trPr>
        <w:tc>
          <w:tcPr>
            <w:tcW w:w="637" w:type="pct"/>
            <w:vMerge w:val="restar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效果指标</w:t>
            </w: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社会效益指标</w:t>
            </w:r>
          </w:p>
        </w:tc>
        <w:tc>
          <w:tcPr>
            <w:tcW w:w="119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安排就业人数</w:t>
            </w:r>
          </w:p>
        </w:tc>
        <w:tc>
          <w:tcPr>
            <w:tcW w:w="115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解决就业人数，缓解就业压力</w:t>
            </w:r>
          </w:p>
        </w:tc>
        <w:tc>
          <w:tcPr>
            <w:tcW w:w="38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5</w:t>
            </w:r>
            <w:r w:rsidRPr="00E048C0">
              <w:rPr>
                <w:rFonts w:asciiTheme="minorEastAsia" w:eastAsiaTheme="minorEastAsia" w:hAnsiTheme="minorEastAsia" w:hint="eastAsia"/>
              </w:rPr>
              <w:t>人</w:t>
            </w:r>
          </w:p>
        </w:tc>
        <w:tc>
          <w:tcPr>
            <w:tcW w:w="73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实际劳务派遣人员情况</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经济效益指标</w:t>
            </w:r>
          </w:p>
        </w:tc>
        <w:tc>
          <w:tcPr>
            <w:tcW w:w="119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工资消费贡献率</w:t>
            </w:r>
          </w:p>
        </w:tc>
        <w:tc>
          <w:tcPr>
            <w:tcW w:w="115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工资收入的消费能力</w:t>
            </w:r>
          </w:p>
        </w:tc>
        <w:tc>
          <w:tcPr>
            <w:tcW w:w="38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50</w:t>
            </w:r>
            <w:r w:rsidRPr="00E048C0">
              <w:rPr>
                <w:rFonts w:asciiTheme="minorEastAsia" w:eastAsiaTheme="minorEastAsia" w:hAnsiTheme="minorEastAsia" w:hint="eastAsia"/>
              </w:rPr>
              <w:t>％</w:t>
            </w:r>
          </w:p>
        </w:tc>
        <w:tc>
          <w:tcPr>
            <w:tcW w:w="73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实际消费水平</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可持续影响指标</w:t>
            </w:r>
          </w:p>
        </w:tc>
        <w:tc>
          <w:tcPr>
            <w:tcW w:w="119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保障事业发展</w:t>
            </w:r>
          </w:p>
        </w:tc>
        <w:tc>
          <w:tcPr>
            <w:tcW w:w="115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保障各项工作正常运转</w:t>
            </w:r>
          </w:p>
        </w:tc>
        <w:tc>
          <w:tcPr>
            <w:tcW w:w="38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保障了机关正常运转</w:t>
            </w:r>
          </w:p>
        </w:tc>
        <w:tc>
          <w:tcPr>
            <w:tcW w:w="73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机关运转情况</w:t>
            </w:r>
          </w:p>
        </w:tc>
      </w:tr>
      <w:tr w:rsidR="007D504F" w:rsidRPr="00E048C0">
        <w:trPr>
          <w:cantSplit/>
          <w:trHeight w:val="510"/>
          <w:jc w:val="center"/>
        </w:trPr>
        <w:tc>
          <w:tcPr>
            <w:tcW w:w="637" w:type="pc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满意度指标</w:t>
            </w: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服务对象满意度指标</w:t>
            </w:r>
          </w:p>
        </w:tc>
        <w:tc>
          <w:tcPr>
            <w:tcW w:w="119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劳务派遣人员满意度</w:t>
            </w:r>
          </w:p>
        </w:tc>
        <w:tc>
          <w:tcPr>
            <w:tcW w:w="115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劳务派遣人员对工资待遇的满意度</w:t>
            </w:r>
          </w:p>
        </w:tc>
        <w:tc>
          <w:tcPr>
            <w:tcW w:w="38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95</w:t>
            </w:r>
            <w:r w:rsidRPr="00E048C0">
              <w:rPr>
                <w:rFonts w:asciiTheme="minorEastAsia" w:eastAsiaTheme="minorEastAsia" w:hAnsiTheme="minorEastAsia" w:hint="eastAsia"/>
              </w:rPr>
              <w:t>％</w:t>
            </w:r>
          </w:p>
        </w:tc>
        <w:tc>
          <w:tcPr>
            <w:tcW w:w="73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调查问卷</w:t>
            </w:r>
          </w:p>
        </w:tc>
      </w:tr>
    </w:tbl>
    <w:p w:rsidR="007D504F" w:rsidRPr="00E048C0" w:rsidRDefault="007D504F">
      <w:pPr>
        <w:rPr>
          <w:rFonts w:asciiTheme="minorEastAsia" w:eastAsiaTheme="minorEastAsia" w:hAnsiTheme="minorEastAsia" w:cs="Times New Roman"/>
          <w:b/>
          <w:sz w:val="32"/>
          <w:szCs w:val="32"/>
        </w:rPr>
      </w:pPr>
    </w:p>
    <w:p w:rsidR="007D504F" w:rsidRPr="00E048C0" w:rsidRDefault="007D504F">
      <w:pPr>
        <w:pStyle w:val="1"/>
        <w:rPr>
          <w:rFonts w:asciiTheme="minorEastAsia" w:eastAsiaTheme="minorEastAsia" w:hAnsiTheme="minorEastAsia" w:cs="Times New Roman"/>
          <w:b/>
          <w:sz w:val="32"/>
          <w:szCs w:val="32"/>
        </w:rPr>
      </w:pPr>
    </w:p>
    <w:p w:rsidR="007D504F" w:rsidRPr="00E048C0" w:rsidRDefault="007D504F">
      <w:pPr>
        <w:rPr>
          <w:rFonts w:asciiTheme="minorEastAsia" w:eastAsiaTheme="minorEastAsia" w:hAnsiTheme="minorEastAsia" w:cs="Times New Roman"/>
          <w:b/>
          <w:sz w:val="32"/>
          <w:szCs w:val="32"/>
        </w:rPr>
      </w:pPr>
    </w:p>
    <w:p w:rsidR="007D504F" w:rsidRPr="00E048C0" w:rsidRDefault="007D504F">
      <w:pPr>
        <w:pStyle w:val="1"/>
        <w:rPr>
          <w:rFonts w:asciiTheme="minorEastAsia" w:eastAsiaTheme="minorEastAsia" w:hAnsiTheme="minorEastAsia" w:cs="Times New Roman"/>
          <w:b/>
          <w:sz w:val="32"/>
          <w:szCs w:val="32"/>
        </w:rPr>
      </w:pPr>
    </w:p>
    <w:p w:rsidR="007D504F" w:rsidRPr="00E048C0" w:rsidRDefault="007D504F">
      <w:pPr>
        <w:rPr>
          <w:rFonts w:asciiTheme="minorEastAsia" w:eastAsiaTheme="minorEastAsia" w:hAnsiTheme="minorEastAsia"/>
        </w:rPr>
      </w:pPr>
    </w:p>
    <w:p w:rsidR="007D504F" w:rsidRPr="00E048C0" w:rsidRDefault="007D504F">
      <w:pPr>
        <w:pStyle w:val="1"/>
        <w:rPr>
          <w:rFonts w:asciiTheme="minorEastAsia" w:eastAsiaTheme="minorEastAsia" w:hAnsiTheme="minorEastAsia"/>
        </w:rPr>
      </w:pPr>
    </w:p>
    <w:p w:rsidR="007D504F" w:rsidRPr="00E048C0" w:rsidRDefault="007D504F">
      <w:pPr>
        <w:rPr>
          <w:rFonts w:asciiTheme="minorEastAsia" w:eastAsiaTheme="minorEastAsia" w:hAnsiTheme="minorEastAsia"/>
        </w:rPr>
      </w:pPr>
    </w:p>
    <w:p w:rsidR="007D504F" w:rsidRPr="00E048C0" w:rsidRDefault="007D504F">
      <w:pPr>
        <w:pStyle w:val="1"/>
        <w:rPr>
          <w:rFonts w:asciiTheme="minorEastAsia" w:eastAsiaTheme="minorEastAsia" w:hAnsiTheme="minorEastAsia"/>
        </w:rPr>
      </w:pPr>
    </w:p>
    <w:p w:rsidR="007D504F" w:rsidRPr="00E048C0" w:rsidRDefault="007D504F">
      <w:pPr>
        <w:rPr>
          <w:rFonts w:asciiTheme="minorEastAsia" w:eastAsiaTheme="minorEastAsia" w:hAnsiTheme="minorEastAsia"/>
        </w:rPr>
      </w:pPr>
    </w:p>
    <w:p w:rsidR="007D504F" w:rsidRPr="00E048C0" w:rsidRDefault="007D504F">
      <w:pPr>
        <w:pStyle w:val="1"/>
        <w:rPr>
          <w:rFonts w:asciiTheme="minorEastAsia" w:eastAsiaTheme="minorEastAsia" w:hAnsiTheme="minorEastAsia"/>
        </w:rPr>
      </w:pPr>
    </w:p>
    <w:p w:rsidR="007D504F" w:rsidRPr="00E048C0" w:rsidRDefault="007D504F">
      <w:pPr>
        <w:rPr>
          <w:rFonts w:asciiTheme="minorEastAsia" w:eastAsiaTheme="minorEastAsia" w:hAnsiTheme="minorEastAsia"/>
        </w:rPr>
      </w:pPr>
    </w:p>
    <w:p w:rsidR="007D504F" w:rsidRPr="00E048C0" w:rsidRDefault="007D504F">
      <w:pPr>
        <w:pStyle w:val="1"/>
        <w:rPr>
          <w:rFonts w:asciiTheme="minorEastAsia" w:eastAsiaTheme="minorEastAsia" w:hAnsiTheme="minorEastAsia"/>
        </w:rPr>
      </w:pPr>
    </w:p>
    <w:p w:rsidR="007D504F" w:rsidRPr="00E048C0" w:rsidRDefault="007D504F">
      <w:pPr>
        <w:rPr>
          <w:rFonts w:asciiTheme="minorEastAsia" w:eastAsiaTheme="minorEastAsia" w:hAnsiTheme="minorEastAsia"/>
        </w:rPr>
      </w:pPr>
    </w:p>
    <w:p w:rsidR="007D504F" w:rsidRPr="00E048C0" w:rsidRDefault="007D504F">
      <w:pPr>
        <w:pStyle w:val="1"/>
        <w:rPr>
          <w:rFonts w:asciiTheme="minorEastAsia" w:eastAsiaTheme="minorEastAsia" w:hAnsiTheme="minorEastAsia"/>
        </w:rPr>
      </w:pPr>
    </w:p>
    <w:p w:rsidR="007D504F" w:rsidRPr="00E048C0" w:rsidRDefault="007D504F">
      <w:pPr>
        <w:rPr>
          <w:rFonts w:asciiTheme="minorEastAsia" w:eastAsiaTheme="minorEastAsia" w:hAnsiTheme="minorEastAsia"/>
        </w:rPr>
      </w:pPr>
    </w:p>
    <w:p w:rsidR="007D504F" w:rsidRPr="00E048C0" w:rsidRDefault="006A6473"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r w:rsidRPr="00E048C0">
        <w:rPr>
          <w:rFonts w:asciiTheme="minorEastAsia" w:eastAsiaTheme="minorEastAsia" w:hAnsiTheme="minorEastAsia" w:hint="eastAsia"/>
          <w:b/>
          <w:bCs/>
          <w:sz w:val="32"/>
          <w:szCs w:val="32"/>
        </w:rPr>
        <w:lastRenderedPageBreak/>
        <w:t>3</w:t>
      </w:r>
      <w:r w:rsidRPr="00E048C0">
        <w:rPr>
          <w:rFonts w:asciiTheme="minorEastAsia" w:eastAsiaTheme="minorEastAsia" w:hAnsiTheme="minorEastAsia" w:hint="eastAsia"/>
          <w:b/>
          <w:bCs/>
          <w:sz w:val="32"/>
          <w:szCs w:val="32"/>
        </w:rPr>
        <w:t>、</w:t>
      </w:r>
      <w:r w:rsidRPr="00E048C0">
        <w:rPr>
          <w:rFonts w:asciiTheme="minorEastAsia" w:eastAsiaTheme="minorEastAsia" w:hAnsiTheme="minorEastAsia" w:hint="eastAsia"/>
          <w:b/>
          <w:sz w:val="28"/>
        </w:rPr>
        <w:t>农村文化建设</w:t>
      </w:r>
      <w:r w:rsidRPr="00E048C0">
        <w:rPr>
          <w:rFonts w:asciiTheme="minorEastAsia" w:eastAsiaTheme="minorEastAsia" w:hAnsiTheme="minorEastAsia" w:hint="eastAsia"/>
          <w:b/>
          <w:sz w:val="28"/>
        </w:rPr>
        <w:t>-</w:t>
      </w:r>
      <w:r w:rsidRPr="00E048C0">
        <w:rPr>
          <w:rFonts w:asciiTheme="minorEastAsia" w:eastAsiaTheme="minorEastAsia" w:hAnsiTheme="minorEastAsia" w:hint="eastAsia"/>
          <w:b/>
          <w:sz w:val="28"/>
        </w:rPr>
        <w:t>群众文化活动中心运行费绩效目标表</w:t>
      </w:r>
    </w:p>
    <w:p w:rsidR="007D504F" w:rsidRPr="00E048C0" w:rsidRDefault="006A6473">
      <w:pPr>
        <w:spacing w:line="14" w:lineRule="exact"/>
        <w:ind w:firstLineChars="200" w:firstLine="428"/>
        <w:jc w:val="center"/>
        <w:rPr>
          <w:rFonts w:asciiTheme="minorEastAsia" w:eastAsiaTheme="minorEastAsia" w:hAnsiTheme="minorEastAsia"/>
        </w:rPr>
      </w:pPr>
      <w:r w:rsidRPr="00E048C0">
        <w:rPr>
          <w:rFonts w:asciiTheme="minorEastAsia" w:eastAsiaTheme="minorEastAsia" w:hAnsiTheme="minorEastAsia"/>
        </w:rPr>
        <w:t xml:space="preserve"> </w:t>
      </w:r>
    </w:p>
    <w:tbl>
      <w:tblPr>
        <w:tblW w:w="4999"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1071"/>
        <w:gridCol w:w="1443"/>
        <w:gridCol w:w="1799"/>
        <w:gridCol w:w="2556"/>
        <w:gridCol w:w="950"/>
        <w:gridCol w:w="2033"/>
      </w:tblGrid>
      <w:tr w:rsidR="007D504F" w:rsidRPr="00E048C0">
        <w:trPr>
          <w:cantSplit/>
          <w:trHeight w:val="543"/>
          <w:tblHeader/>
          <w:jc w:val="center"/>
        </w:trPr>
        <w:tc>
          <w:tcPr>
            <w:tcW w:w="543"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绩效目标</w:t>
            </w:r>
          </w:p>
        </w:tc>
        <w:tc>
          <w:tcPr>
            <w:tcW w:w="4456" w:type="pct"/>
            <w:gridSpan w:val="5"/>
            <w:vAlign w:val="center"/>
          </w:tcPr>
          <w:p w:rsidR="007D504F" w:rsidRPr="00E048C0" w:rsidRDefault="006A6473">
            <w:pPr>
              <w:spacing w:line="300" w:lineRule="exact"/>
              <w:jc w:val="left"/>
              <w:rPr>
                <w:rFonts w:asciiTheme="minorEastAsia" w:eastAsiaTheme="minorEastAsia" w:hAnsiTheme="minorEastAsia"/>
                <w:b/>
              </w:rPr>
            </w:pPr>
            <w:r w:rsidRPr="00E048C0">
              <w:rPr>
                <w:rFonts w:asciiTheme="minorEastAsia" w:eastAsiaTheme="minorEastAsia" w:hAnsiTheme="minorEastAsia" w:hint="eastAsia"/>
              </w:rPr>
              <w:t>本着服务群众、欢乐群众、幸福群众为宗旨，组织开展基层群众文化活动，真正把文化馆（分馆）服务为民的作用发挥到最大，为广大群众提供优质、便捷、均等的文化活动。</w:t>
            </w:r>
          </w:p>
        </w:tc>
      </w:tr>
      <w:tr w:rsidR="007D504F" w:rsidRPr="00E048C0">
        <w:trPr>
          <w:cantSplit/>
          <w:trHeight w:val="543"/>
          <w:tblHeader/>
          <w:jc w:val="center"/>
        </w:trPr>
        <w:tc>
          <w:tcPr>
            <w:tcW w:w="543"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一级指标</w:t>
            </w:r>
          </w:p>
        </w:tc>
        <w:tc>
          <w:tcPr>
            <w:tcW w:w="732"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二级指标</w:t>
            </w:r>
          </w:p>
        </w:tc>
        <w:tc>
          <w:tcPr>
            <w:tcW w:w="913"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三级指标</w:t>
            </w:r>
          </w:p>
        </w:tc>
        <w:tc>
          <w:tcPr>
            <w:tcW w:w="1297"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绩效指标描述</w:t>
            </w:r>
          </w:p>
        </w:tc>
        <w:tc>
          <w:tcPr>
            <w:tcW w:w="482"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指标值</w:t>
            </w:r>
          </w:p>
        </w:tc>
        <w:tc>
          <w:tcPr>
            <w:tcW w:w="1029"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指标值确定依据</w:t>
            </w:r>
          </w:p>
        </w:tc>
      </w:tr>
      <w:tr w:rsidR="007D504F" w:rsidRPr="00E048C0">
        <w:trPr>
          <w:cantSplit/>
          <w:trHeight w:val="510"/>
          <w:jc w:val="center"/>
        </w:trPr>
        <w:tc>
          <w:tcPr>
            <w:tcW w:w="543" w:type="pct"/>
            <w:vMerge w:val="restar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产出指标</w:t>
            </w:r>
          </w:p>
        </w:tc>
        <w:tc>
          <w:tcPr>
            <w:tcW w:w="73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成本指标</w:t>
            </w:r>
          </w:p>
        </w:tc>
        <w:tc>
          <w:tcPr>
            <w:tcW w:w="9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活动所需资金</w:t>
            </w:r>
          </w:p>
        </w:tc>
        <w:tc>
          <w:tcPr>
            <w:tcW w:w="129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确保群众文化活动正常开展</w:t>
            </w:r>
          </w:p>
        </w:tc>
        <w:tc>
          <w:tcPr>
            <w:tcW w:w="48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95</w:t>
            </w:r>
            <w:r w:rsidRPr="00E048C0">
              <w:rPr>
                <w:rFonts w:asciiTheme="minorEastAsia" w:eastAsiaTheme="minorEastAsia" w:hAnsiTheme="minorEastAsia" w:hint="eastAsia"/>
              </w:rPr>
              <w:t>％</w:t>
            </w:r>
          </w:p>
        </w:tc>
        <w:tc>
          <w:tcPr>
            <w:tcW w:w="1029"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按上级工作部署，配合丰南区群众文化服务工作展开各项文化活动。</w:t>
            </w:r>
          </w:p>
        </w:tc>
      </w:tr>
      <w:tr w:rsidR="007D504F" w:rsidRPr="00E048C0">
        <w:trPr>
          <w:cantSplit/>
          <w:trHeight w:val="510"/>
          <w:jc w:val="center"/>
        </w:trPr>
        <w:tc>
          <w:tcPr>
            <w:tcW w:w="543" w:type="pct"/>
            <w:vMerge/>
            <w:vAlign w:val="center"/>
          </w:tcPr>
          <w:p w:rsidR="007D504F" w:rsidRPr="00E048C0" w:rsidRDefault="007D504F">
            <w:pPr>
              <w:spacing w:line="300" w:lineRule="exact"/>
              <w:jc w:val="center"/>
              <w:rPr>
                <w:rFonts w:asciiTheme="minorEastAsia" w:eastAsiaTheme="minorEastAsia" w:hAnsiTheme="minorEastAsia"/>
              </w:rPr>
            </w:pPr>
          </w:p>
        </w:tc>
        <w:tc>
          <w:tcPr>
            <w:tcW w:w="73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数量指标</w:t>
            </w:r>
          </w:p>
        </w:tc>
        <w:tc>
          <w:tcPr>
            <w:tcW w:w="9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举办活动次数</w:t>
            </w:r>
          </w:p>
        </w:tc>
        <w:tc>
          <w:tcPr>
            <w:tcW w:w="129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年内举办各项文化活动</w:t>
            </w:r>
          </w:p>
        </w:tc>
        <w:tc>
          <w:tcPr>
            <w:tcW w:w="48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w:t>
            </w:r>
            <w:r w:rsidRPr="00E048C0">
              <w:rPr>
                <w:rFonts w:asciiTheme="minorEastAsia" w:eastAsiaTheme="minorEastAsia" w:hAnsiTheme="minorEastAsia" w:hint="eastAsia"/>
              </w:rPr>
              <w:t>次</w:t>
            </w:r>
          </w:p>
        </w:tc>
        <w:tc>
          <w:tcPr>
            <w:tcW w:w="1029"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按上级工作部署，配合丰南区群众文化服务工作展开各项文化活动。</w:t>
            </w:r>
          </w:p>
        </w:tc>
      </w:tr>
      <w:tr w:rsidR="007D504F" w:rsidRPr="00E048C0">
        <w:trPr>
          <w:cantSplit/>
          <w:trHeight w:val="510"/>
          <w:jc w:val="center"/>
        </w:trPr>
        <w:tc>
          <w:tcPr>
            <w:tcW w:w="543" w:type="pct"/>
            <w:vMerge/>
            <w:vAlign w:val="center"/>
          </w:tcPr>
          <w:p w:rsidR="007D504F" w:rsidRPr="00E048C0" w:rsidRDefault="007D504F">
            <w:pPr>
              <w:spacing w:line="300" w:lineRule="exact"/>
              <w:jc w:val="center"/>
              <w:rPr>
                <w:rFonts w:asciiTheme="minorEastAsia" w:eastAsiaTheme="minorEastAsia" w:hAnsiTheme="minorEastAsia"/>
              </w:rPr>
            </w:pPr>
          </w:p>
        </w:tc>
        <w:tc>
          <w:tcPr>
            <w:tcW w:w="73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时效指标</w:t>
            </w:r>
          </w:p>
        </w:tc>
        <w:tc>
          <w:tcPr>
            <w:tcW w:w="9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活动完成的及时率</w:t>
            </w:r>
          </w:p>
        </w:tc>
        <w:tc>
          <w:tcPr>
            <w:tcW w:w="129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活动完成的及时程度</w:t>
            </w:r>
          </w:p>
        </w:tc>
        <w:tc>
          <w:tcPr>
            <w:tcW w:w="48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1029"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按上级工作部署，配合丰南区群众文化服务工作展开各项文化活动。</w:t>
            </w:r>
          </w:p>
        </w:tc>
      </w:tr>
      <w:tr w:rsidR="007D504F" w:rsidRPr="00E048C0">
        <w:trPr>
          <w:cantSplit/>
          <w:trHeight w:val="510"/>
          <w:jc w:val="center"/>
        </w:trPr>
        <w:tc>
          <w:tcPr>
            <w:tcW w:w="543" w:type="pct"/>
            <w:vMerge w:val="restar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效果指标</w:t>
            </w:r>
          </w:p>
        </w:tc>
        <w:tc>
          <w:tcPr>
            <w:tcW w:w="73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可持续影响指标</w:t>
            </w:r>
          </w:p>
        </w:tc>
        <w:tc>
          <w:tcPr>
            <w:tcW w:w="9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保障活动顺利开展</w:t>
            </w:r>
          </w:p>
        </w:tc>
        <w:tc>
          <w:tcPr>
            <w:tcW w:w="129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保障各项工作顺利开展</w:t>
            </w:r>
          </w:p>
        </w:tc>
        <w:tc>
          <w:tcPr>
            <w:tcW w:w="48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1029"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按上级工作部署，配合丰南区群众文化服务工作展开各项文化活动。</w:t>
            </w:r>
          </w:p>
        </w:tc>
      </w:tr>
      <w:tr w:rsidR="007D504F" w:rsidRPr="00E048C0">
        <w:trPr>
          <w:cantSplit/>
          <w:trHeight w:val="510"/>
          <w:jc w:val="center"/>
        </w:trPr>
        <w:tc>
          <w:tcPr>
            <w:tcW w:w="543" w:type="pct"/>
            <w:vMerge/>
            <w:vAlign w:val="center"/>
          </w:tcPr>
          <w:p w:rsidR="007D504F" w:rsidRPr="00E048C0" w:rsidRDefault="007D504F">
            <w:pPr>
              <w:spacing w:line="300" w:lineRule="exact"/>
              <w:jc w:val="center"/>
              <w:rPr>
                <w:rFonts w:asciiTheme="minorEastAsia" w:eastAsiaTheme="minorEastAsia" w:hAnsiTheme="minorEastAsia"/>
              </w:rPr>
            </w:pPr>
          </w:p>
        </w:tc>
        <w:tc>
          <w:tcPr>
            <w:tcW w:w="73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经济效益指标</w:t>
            </w:r>
          </w:p>
        </w:tc>
        <w:tc>
          <w:tcPr>
            <w:tcW w:w="9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活动费用发挥率</w:t>
            </w:r>
          </w:p>
        </w:tc>
        <w:tc>
          <w:tcPr>
            <w:tcW w:w="129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确保活动圆满成功，吸引众多民众观看参与</w:t>
            </w:r>
          </w:p>
        </w:tc>
        <w:tc>
          <w:tcPr>
            <w:tcW w:w="48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1029"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按上级工作部署，配合丰南区群众文化服务工作展开各项文化活动。</w:t>
            </w:r>
          </w:p>
        </w:tc>
      </w:tr>
      <w:tr w:rsidR="007D504F" w:rsidRPr="00E048C0">
        <w:trPr>
          <w:cantSplit/>
          <w:trHeight w:val="510"/>
          <w:jc w:val="center"/>
        </w:trPr>
        <w:tc>
          <w:tcPr>
            <w:tcW w:w="543" w:type="pct"/>
            <w:vMerge/>
            <w:vAlign w:val="center"/>
          </w:tcPr>
          <w:p w:rsidR="007D504F" w:rsidRPr="00E048C0" w:rsidRDefault="007D504F">
            <w:pPr>
              <w:spacing w:line="300" w:lineRule="exact"/>
              <w:jc w:val="center"/>
              <w:rPr>
                <w:rFonts w:asciiTheme="minorEastAsia" w:eastAsiaTheme="minorEastAsia" w:hAnsiTheme="minorEastAsia"/>
              </w:rPr>
            </w:pPr>
          </w:p>
        </w:tc>
        <w:tc>
          <w:tcPr>
            <w:tcW w:w="73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社会效益指标</w:t>
            </w:r>
          </w:p>
        </w:tc>
        <w:tc>
          <w:tcPr>
            <w:tcW w:w="9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参与活动人数</w:t>
            </w:r>
          </w:p>
        </w:tc>
        <w:tc>
          <w:tcPr>
            <w:tcW w:w="129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激发更多群众积极参与群众文化活动</w:t>
            </w:r>
          </w:p>
        </w:tc>
        <w:tc>
          <w:tcPr>
            <w:tcW w:w="48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1029"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按上级工作部署，配合丰南区群众文化服务工作展开各项文化活动。</w:t>
            </w:r>
          </w:p>
        </w:tc>
      </w:tr>
      <w:tr w:rsidR="007D504F" w:rsidRPr="00E048C0">
        <w:trPr>
          <w:cantSplit/>
          <w:trHeight w:val="510"/>
          <w:jc w:val="center"/>
        </w:trPr>
        <w:tc>
          <w:tcPr>
            <w:tcW w:w="543" w:type="pc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满意度指标</w:t>
            </w:r>
          </w:p>
        </w:tc>
        <w:tc>
          <w:tcPr>
            <w:tcW w:w="73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服务对象满意度指标</w:t>
            </w:r>
          </w:p>
        </w:tc>
        <w:tc>
          <w:tcPr>
            <w:tcW w:w="9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群众满意度</w:t>
            </w:r>
          </w:p>
        </w:tc>
        <w:tc>
          <w:tcPr>
            <w:tcW w:w="129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群众对群众文化活动中心开展的各项文化活动的整体满意度</w:t>
            </w:r>
          </w:p>
        </w:tc>
        <w:tc>
          <w:tcPr>
            <w:tcW w:w="48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95</w:t>
            </w:r>
            <w:r w:rsidRPr="00E048C0">
              <w:rPr>
                <w:rFonts w:asciiTheme="minorEastAsia" w:eastAsiaTheme="minorEastAsia" w:hAnsiTheme="minorEastAsia" w:hint="eastAsia"/>
              </w:rPr>
              <w:t>％</w:t>
            </w:r>
          </w:p>
        </w:tc>
        <w:tc>
          <w:tcPr>
            <w:tcW w:w="1029"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调查问卷</w:t>
            </w:r>
          </w:p>
        </w:tc>
      </w:tr>
    </w:tbl>
    <w:p w:rsidR="007D504F" w:rsidRPr="00E048C0" w:rsidRDefault="007D504F">
      <w:pPr>
        <w:pStyle w:val="1"/>
        <w:rPr>
          <w:rFonts w:asciiTheme="minorEastAsia" w:eastAsiaTheme="minorEastAsia" w:hAnsiTheme="minorEastAsia" w:cs="Times New Roman"/>
          <w:b/>
          <w:sz w:val="32"/>
          <w:szCs w:val="32"/>
        </w:rPr>
      </w:pPr>
    </w:p>
    <w:p w:rsidR="007D504F" w:rsidRPr="00E048C0" w:rsidRDefault="007D504F"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p>
    <w:p w:rsidR="007D504F" w:rsidRPr="00E048C0" w:rsidRDefault="007D504F"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p>
    <w:p w:rsidR="007D504F" w:rsidRPr="00E048C0" w:rsidRDefault="007D504F">
      <w:pPr>
        <w:pStyle w:val="1"/>
        <w:rPr>
          <w:rFonts w:asciiTheme="minorEastAsia" w:eastAsiaTheme="minorEastAsia" w:hAnsiTheme="minorEastAsia"/>
          <w:b/>
          <w:bCs/>
          <w:sz w:val="32"/>
          <w:szCs w:val="32"/>
        </w:rPr>
      </w:pPr>
    </w:p>
    <w:p w:rsidR="007D504F" w:rsidRPr="00E048C0" w:rsidRDefault="007D504F">
      <w:pPr>
        <w:rPr>
          <w:rFonts w:asciiTheme="minorEastAsia" w:eastAsiaTheme="minorEastAsia" w:hAnsiTheme="minorEastAsia"/>
          <w:b/>
          <w:bCs/>
          <w:sz w:val="32"/>
          <w:szCs w:val="32"/>
        </w:rPr>
      </w:pPr>
    </w:p>
    <w:p w:rsidR="007D504F" w:rsidRPr="00E048C0" w:rsidRDefault="007D504F">
      <w:pPr>
        <w:pStyle w:val="1"/>
        <w:rPr>
          <w:rFonts w:asciiTheme="minorEastAsia" w:eastAsiaTheme="minorEastAsia" w:hAnsiTheme="minorEastAsia"/>
          <w:b/>
          <w:bCs/>
          <w:sz w:val="32"/>
          <w:szCs w:val="32"/>
        </w:rPr>
      </w:pPr>
    </w:p>
    <w:p w:rsidR="007D504F" w:rsidRPr="00E048C0" w:rsidRDefault="007D504F">
      <w:pPr>
        <w:rPr>
          <w:rFonts w:asciiTheme="minorEastAsia" w:eastAsiaTheme="minorEastAsia" w:hAnsiTheme="minorEastAsia"/>
        </w:rPr>
      </w:pPr>
    </w:p>
    <w:p w:rsidR="007D504F" w:rsidRPr="00E048C0" w:rsidRDefault="006A6473"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r w:rsidRPr="00E048C0">
        <w:rPr>
          <w:rFonts w:asciiTheme="minorEastAsia" w:eastAsiaTheme="minorEastAsia" w:hAnsiTheme="minorEastAsia" w:hint="eastAsia"/>
          <w:b/>
          <w:bCs/>
          <w:sz w:val="32"/>
          <w:szCs w:val="32"/>
        </w:rPr>
        <w:lastRenderedPageBreak/>
        <w:t>4</w:t>
      </w:r>
      <w:r w:rsidRPr="00E048C0">
        <w:rPr>
          <w:rFonts w:asciiTheme="minorEastAsia" w:eastAsiaTheme="minorEastAsia" w:hAnsiTheme="minorEastAsia" w:hint="eastAsia"/>
          <w:b/>
          <w:bCs/>
          <w:sz w:val="32"/>
          <w:szCs w:val="32"/>
        </w:rPr>
        <w:t>、</w:t>
      </w:r>
      <w:r w:rsidRPr="00E048C0">
        <w:rPr>
          <w:rFonts w:asciiTheme="minorEastAsia" w:eastAsiaTheme="minorEastAsia" w:hAnsiTheme="minorEastAsia" w:hint="eastAsia"/>
          <w:b/>
          <w:sz w:val="28"/>
        </w:rPr>
        <w:t>群众文化活动经费（免费开放）绩效目标表</w:t>
      </w:r>
    </w:p>
    <w:p w:rsidR="007D504F" w:rsidRPr="00E048C0" w:rsidRDefault="006A6473">
      <w:pPr>
        <w:spacing w:line="14" w:lineRule="exact"/>
        <w:ind w:firstLineChars="200" w:firstLine="428"/>
        <w:jc w:val="center"/>
        <w:rPr>
          <w:rFonts w:asciiTheme="minorEastAsia" w:eastAsiaTheme="minorEastAsia" w:hAnsiTheme="minorEastAsia"/>
        </w:rPr>
      </w:pPr>
      <w:r w:rsidRPr="00E048C0">
        <w:rPr>
          <w:rFonts w:asciiTheme="minorEastAsia" w:eastAsiaTheme="minorEastAsia" w:hAnsiTheme="minorEastAsia"/>
        </w:rPr>
        <w:t xml:space="preserve"> </w:t>
      </w:r>
    </w:p>
    <w:tbl>
      <w:tblPr>
        <w:tblW w:w="4999"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1256"/>
        <w:gridCol w:w="1376"/>
        <w:gridCol w:w="1913"/>
        <w:gridCol w:w="2544"/>
        <w:gridCol w:w="824"/>
        <w:gridCol w:w="1939"/>
      </w:tblGrid>
      <w:tr w:rsidR="007D504F" w:rsidRPr="00E048C0">
        <w:trPr>
          <w:cantSplit/>
          <w:trHeight w:val="543"/>
          <w:tblHeader/>
          <w:jc w:val="center"/>
        </w:trPr>
        <w:tc>
          <w:tcPr>
            <w:tcW w:w="637"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绩效目标</w:t>
            </w:r>
          </w:p>
        </w:tc>
        <w:tc>
          <w:tcPr>
            <w:tcW w:w="4362" w:type="pct"/>
            <w:gridSpan w:val="5"/>
            <w:vAlign w:val="center"/>
          </w:tcPr>
          <w:p w:rsidR="007D504F" w:rsidRPr="00E048C0" w:rsidRDefault="006A6473">
            <w:pPr>
              <w:spacing w:line="300" w:lineRule="exact"/>
              <w:jc w:val="left"/>
              <w:rPr>
                <w:rFonts w:asciiTheme="minorEastAsia" w:eastAsiaTheme="minorEastAsia" w:hAnsiTheme="minorEastAsia"/>
                <w:b/>
              </w:rPr>
            </w:pPr>
            <w:r w:rsidRPr="00E048C0">
              <w:rPr>
                <w:rFonts w:asciiTheme="minorEastAsia" w:eastAsiaTheme="minorEastAsia" w:hAnsiTheme="minorEastAsia" w:hint="eastAsia"/>
              </w:rPr>
              <w:t>组织各类展览、演出、研讨等小型活动不低于</w:t>
            </w:r>
            <w:r w:rsidRPr="00E048C0">
              <w:rPr>
                <w:rFonts w:asciiTheme="minorEastAsia" w:eastAsiaTheme="minorEastAsia" w:hAnsiTheme="minorEastAsia"/>
              </w:rPr>
              <w:t>20</w:t>
            </w:r>
            <w:r w:rsidRPr="00E048C0">
              <w:rPr>
                <w:rFonts w:asciiTheme="minorEastAsia" w:eastAsiaTheme="minorEastAsia" w:hAnsiTheme="minorEastAsia" w:hint="eastAsia"/>
              </w:rPr>
              <w:t>场次，丰富和活跃广大群众文化生活，普及科学文化知识，指导社会文化活动的普及与提高，开展社会宣教。</w:t>
            </w:r>
          </w:p>
        </w:tc>
      </w:tr>
      <w:tr w:rsidR="007D504F" w:rsidRPr="00E048C0">
        <w:trPr>
          <w:cantSplit/>
          <w:trHeight w:val="543"/>
          <w:tblHeader/>
          <w:jc w:val="center"/>
        </w:trPr>
        <w:tc>
          <w:tcPr>
            <w:tcW w:w="637"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一级指标</w:t>
            </w:r>
          </w:p>
        </w:tc>
        <w:tc>
          <w:tcPr>
            <w:tcW w:w="698"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二级指标</w:t>
            </w:r>
          </w:p>
        </w:tc>
        <w:tc>
          <w:tcPr>
            <w:tcW w:w="971"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三级指标</w:t>
            </w:r>
          </w:p>
        </w:tc>
        <w:tc>
          <w:tcPr>
            <w:tcW w:w="1291"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绩效指标描述</w:t>
            </w:r>
          </w:p>
        </w:tc>
        <w:tc>
          <w:tcPr>
            <w:tcW w:w="418"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指标值</w:t>
            </w:r>
          </w:p>
        </w:tc>
        <w:tc>
          <w:tcPr>
            <w:tcW w:w="982"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指标值确定依据</w:t>
            </w:r>
          </w:p>
        </w:tc>
      </w:tr>
      <w:tr w:rsidR="007D504F" w:rsidRPr="00E048C0">
        <w:trPr>
          <w:cantSplit/>
          <w:trHeight w:val="510"/>
          <w:jc w:val="center"/>
        </w:trPr>
        <w:tc>
          <w:tcPr>
            <w:tcW w:w="637" w:type="pct"/>
            <w:vMerge w:val="restar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产出指标</w:t>
            </w:r>
          </w:p>
        </w:tc>
        <w:tc>
          <w:tcPr>
            <w:tcW w:w="698"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成本指标</w:t>
            </w:r>
          </w:p>
        </w:tc>
        <w:tc>
          <w:tcPr>
            <w:tcW w:w="97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活动所需设备</w:t>
            </w:r>
          </w:p>
        </w:tc>
        <w:tc>
          <w:tcPr>
            <w:tcW w:w="129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确保活动正常圆满进行，达到预期效果</w:t>
            </w:r>
          </w:p>
        </w:tc>
        <w:tc>
          <w:tcPr>
            <w:tcW w:w="418"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95</w:t>
            </w:r>
            <w:r w:rsidRPr="00E048C0">
              <w:rPr>
                <w:rFonts w:asciiTheme="minorEastAsia" w:eastAsiaTheme="minorEastAsia" w:hAnsiTheme="minorEastAsia" w:hint="eastAsia"/>
              </w:rPr>
              <w:t>％</w:t>
            </w:r>
          </w:p>
        </w:tc>
        <w:tc>
          <w:tcPr>
            <w:tcW w:w="98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按上级工作部署，配合区委区政府工作中心，国家一级馆</w:t>
            </w:r>
            <w:r w:rsidRPr="00E048C0">
              <w:rPr>
                <w:rFonts w:asciiTheme="minorEastAsia" w:eastAsiaTheme="minorEastAsia" w:hAnsiTheme="minorEastAsia" w:hint="cs"/>
              </w:rPr>
              <w:t>“</w:t>
            </w:r>
            <w:r w:rsidRPr="00E048C0">
              <w:rPr>
                <w:rFonts w:asciiTheme="minorEastAsia" w:eastAsiaTheme="minorEastAsia" w:hAnsiTheme="minorEastAsia" w:hint="eastAsia"/>
              </w:rPr>
              <w:t>人均事业费</w:t>
            </w:r>
            <w:r w:rsidRPr="00E048C0">
              <w:rPr>
                <w:rFonts w:asciiTheme="minorEastAsia" w:eastAsiaTheme="minorEastAsia" w:hAnsiTheme="minorEastAsia" w:hint="cs"/>
              </w:rPr>
              <w:t>”</w:t>
            </w:r>
            <w:r w:rsidRPr="00E048C0">
              <w:rPr>
                <w:rFonts w:asciiTheme="minorEastAsia" w:eastAsiaTheme="minorEastAsia" w:hAnsiTheme="minorEastAsia" w:hint="eastAsia"/>
              </w:rPr>
              <w:t>达标要求。</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698"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数量指标</w:t>
            </w:r>
          </w:p>
        </w:tc>
        <w:tc>
          <w:tcPr>
            <w:tcW w:w="97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举办活动次数</w:t>
            </w:r>
          </w:p>
        </w:tc>
        <w:tc>
          <w:tcPr>
            <w:tcW w:w="129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全年举办活动的次数</w:t>
            </w:r>
          </w:p>
        </w:tc>
        <w:tc>
          <w:tcPr>
            <w:tcW w:w="418"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20</w:t>
            </w:r>
            <w:r w:rsidRPr="00E048C0">
              <w:rPr>
                <w:rFonts w:asciiTheme="minorEastAsia" w:eastAsiaTheme="minorEastAsia" w:hAnsiTheme="minorEastAsia" w:hint="eastAsia"/>
              </w:rPr>
              <w:t>次</w:t>
            </w:r>
          </w:p>
        </w:tc>
        <w:tc>
          <w:tcPr>
            <w:tcW w:w="98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国家一级馆要求，及国家公共文化服务示范区达标要求。</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698"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时效指标</w:t>
            </w:r>
          </w:p>
        </w:tc>
        <w:tc>
          <w:tcPr>
            <w:tcW w:w="97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完成率</w:t>
            </w:r>
          </w:p>
        </w:tc>
        <w:tc>
          <w:tcPr>
            <w:tcW w:w="129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活动完成的及时程度</w:t>
            </w:r>
          </w:p>
        </w:tc>
        <w:tc>
          <w:tcPr>
            <w:tcW w:w="418"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98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国家一级馆要求，及国家公共文化服务示范区达标要求。</w:t>
            </w:r>
          </w:p>
        </w:tc>
      </w:tr>
      <w:tr w:rsidR="007D504F" w:rsidRPr="00E048C0">
        <w:trPr>
          <w:cantSplit/>
          <w:trHeight w:val="510"/>
          <w:jc w:val="center"/>
        </w:trPr>
        <w:tc>
          <w:tcPr>
            <w:tcW w:w="637" w:type="pct"/>
            <w:vMerge w:val="restar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效果指标</w:t>
            </w:r>
          </w:p>
        </w:tc>
        <w:tc>
          <w:tcPr>
            <w:tcW w:w="698"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可持续影响指标</w:t>
            </w:r>
          </w:p>
        </w:tc>
        <w:tc>
          <w:tcPr>
            <w:tcW w:w="97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保障丰南群众文化事业向前发展</w:t>
            </w:r>
          </w:p>
        </w:tc>
        <w:tc>
          <w:tcPr>
            <w:tcW w:w="129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保障各项工作正常运行</w:t>
            </w:r>
          </w:p>
        </w:tc>
        <w:tc>
          <w:tcPr>
            <w:tcW w:w="418"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98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国家一级馆要求，及国家公共文化服务示范区达标要求。</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698"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经济效益指标</w:t>
            </w:r>
          </w:p>
        </w:tc>
        <w:tc>
          <w:tcPr>
            <w:tcW w:w="97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活动费用发挥率</w:t>
            </w:r>
          </w:p>
        </w:tc>
        <w:tc>
          <w:tcPr>
            <w:tcW w:w="129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确保活动圆满成功，吸引众多民众观看参与</w:t>
            </w:r>
          </w:p>
        </w:tc>
        <w:tc>
          <w:tcPr>
            <w:tcW w:w="418"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98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国家一级馆要求，及国家公共文化服务示范区达标要求。</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698"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社会效益指标</w:t>
            </w:r>
          </w:p>
        </w:tc>
        <w:tc>
          <w:tcPr>
            <w:tcW w:w="97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参与活动人数</w:t>
            </w:r>
          </w:p>
        </w:tc>
        <w:tc>
          <w:tcPr>
            <w:tcW w:w="129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激发更多群众积极参与群众文化活动</w:t>
            </w:r>
          </w:p>
        </w:tc>
        <w:tc>
          <w:tcPr>
            <w:tcW w:w="418"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98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国家一级馆要求，及国家公共文化服务示范区达标要求及丰南文化馆工作职能。</w:t>
            </w:r>
          </w:p>
        </w:tc>
      </w:tr>
      <w:tr w:rsidR="007D504F" w:rsidRPr="00E048C0">
        <w:trPr>
          <w:cantSplit/>
          <w:trHeight w:val="510"/>
          <w:jc w:val="center"/>
        </w:trPr>
        <w:tc>
          <w:tcPr>
            <w:tcW w:w="637" w:type="pc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满意度指标</w:t>
            </w:r>
          </w:p>
        </w:tc>
        <w:tc>
          <w:tcPr>
            <w:tcW w:w="698"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服务对象满意度指标</w:t>
            </w:r>
          </w:p>
        </w:tc>
        <w:tc>
          <w:tcPr>
            <w:tcW w:w="97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群众满意度</w:t>
            </w:r>
          </w:p>
        </w:tc>
        <w:tc>
          <w:tcPr>
            <w:tcW w:w="129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群众对举办活动的满意程度</w:t>
            </w:r>
          </w:p>
        </w:tc>
        <w:tc>
          <w:tcPr>
            <w:tcW w:w="418"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95</w:t>
            </w:r>
            <w:r w:rsidRPr="00E048C0">
              <w:rPr>
                <w:rFonts w:asciiTheme="minorEastAsia" w:eastAsiaTheme="minorEastAsia" w:hAnsiTheme="minorEastAsia" w:hint="eastAsia"/>
              </w:rPr>
              <w:t>％</w:t>
            </w:r>
          </w:p>
        </w:tc>
        <w:tc>
          <w:tcPr>
            <w:tcW w:w="982"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问卷调查</w:t>
            </w:r>
          </w:p>
        </w:tc>
      </w:tr>
    </w:tbl>
    <w:p w:rsidR="007D504F" w:rsidRPr="00E048C0" w:rsidRDefault="007D504F"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p>
    <w:p w:rsidR="007D504F" w:rsidRPr="00E048C0" w:rsidRDefault="007D504F">
      <w:pPr>
        <w:pStyle w:val="1"/>
        <w:rPr>
          <w:rFonts w:asciiTheme="minorEastAsia" w:eastAsiaTheme="minorEastAsia" w:hAnsiTheme="minorEastAsia"/>
          <w:b/>
          <w:bCs/>
          <w:sz w:val="32"/>
          <w:szCs w:val="32"/>
        </w:rPr>
      </w:pPr>
    </w:p>
    <w:p w:rsidR="007D504F" w:rsidRPr="00E048C0" w:rsidRDefault="007D504F">
      <w:pPr>
        <w:rPr>
          <w:rFonts w:asciiTheme="minorEastAsia" w:eastAsiaTheme="minorEastAsia" w:hAnsiTheme="minorEastAsia"/>
          <w:b/>
          <w:bCs/>
          <w:sz w:val="32"/>
          <w:szCs w:val="32"/>
        </w:rPr>
      </w:pPr>
    </w:p>
    <w:p w:rsidR="007D504F" w:rsidRPr="00E048C0" w:rsidRDefault="007D504F">
      <w:pPr>
        <w:pStyle w:val="1"/>
        <w:rPr>
          <w:rFonts w:asciiTheme="minorEastAsia" w:eastAsiaTheme="minorEastAsia" w:hAnsiTheme="minorEastAsia"/>
          <w:b/>
          <w:bCs/>
          <w:sz w:val="32"/>
          <w:szCs w:val="32"/>
        </w:rPr>
      </w:pPr>
    </w:p>
    <w:p w:rsidR="007D504F" w:rsidRPr="00E048C0" w:rsidRDefault="007D504F">
      <w:pPr>
        <w:rPr>
          <w:rFonts w:asciiTheme="minorEastAsia" w:eastAsiaTheme="minorEastAsia" w:hAnsiTheme="minorEastAsia"/>
        </w:rPr>
      </w:pPr>
    </w:p>
    <w:p w:rsidR="007D504F" w:rsidRPr="00E048C0" w:rsidRDefault="007D504F"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p>
    <w:p w:rsidR="007D504F" w:rsidRPr="00E048C0" w:rsidRDefault="006A6473"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r w:rsidRPr="00E048C0">
        <w:rPr>
          <w:rFonts w:asciiTheme="minorEastAsia" w:eastAsiaTheme="minorEastAsia" w:hAnsiTheme="minorEastAsia" w:hint="eastAsia"/>
          <w:b/>
          <w:bCs/>
          <w:sz w:val="32"/>
          <w:szCs w:val="32"/>
        </w:rPr>
        <w:lastRenderedPageBreak/>
        <w:t>5</w:t>
      </w:r>
      <w:r w:rsidRPr="00E048C0">
        <w:rPr>
          <w:rFonts w:asciiTheme="minorEastAsia" w:eastAsiaTheme="minorEastAsia" w:hAnsiTheme="minorEastAsia" w:hint="eastAsia"/>
          <w:b/>
          <w:bCs/>
          <w:sz w:val="32"/>
          <w:szCs w:val="32"/>
        </w:rPr>
        <w:t>、</w:t>
      </w:r>
      <w:r w:rsidRPr="00E048C0">
        <w:rPr>
          <w:rFonts w:asciiTheme="minorEastAsia" w:eastAsiaTheme="minorEastAsia" w:hAnsiTheme="minorEastAsia" w:hint="eastAsia"/>
          <w:b/>
          <w:sz w:val="28"/>
        </w:rPr>
        <w:t>群众文化活动中心运行费</w:t>
      </w:r>
      <w:r w:rsidRPr="00E048C0">
        <w:rPr>
          <w:rFonts w:asciiTheme="minorEastAsia" w:eastAsiaTheme="minorEastAsia" w:hAnsiTheme="minorEastAsia" w:hint="eastAsia"/>
          <w:b/>
          <w:sz w:val="28"/>
        </w:rPr>
        <w:t>-</w:t>
      </w:r>
      <w:r w:rsidRPr="00E048C0">
        <w:rPr>
          <w:rFonts w:asciiTheme="minorEastAsia" w:eastAsiaTheme="minorEastAsia" w:hAnsiTheme="minorEastAsia" w:hint="eastAsia"/>
          <w:b/>
          <w:sz w:val="28"/>
        </w:rPr>
        <w:t>劳务费绩效目标表</w:t>
      </w:r>
    </w:p>
    <w:p w:rsidR="007D504F" w:rsidRPr="00E048C0" w:rsidRDefault="006A6473">
      <w:pPr>
        <w:spacing w:line="14" w:lineRule="exact"/>
        <w:ind w:firstLineChars="200" w:firstLine="428"/>
        <w:jc w:val="center"/>
        <w:rPr>
          <w:rFonts w:asciiTheme="minorEastAsia" w:eastAsiaTheme="minorEastAsia" w:hAnsiTheme="minorEastAsia"/>
        </w:rPr>
      </w:pPr>
      <w:r w:rsidRPr="00E048C0">
        <w:rPr>
          <w:rFonts w:asciiTheme="minorEastAsia" w:eastAsiaTheme="minorEastAsia" w:hAnsiTheme="minorEastAsia"/>
        </w:rPr>
        <w:t xml:space="preserve"> </w:t>
      </w:r>
    </w:p>
    <w:tbl>
      <w:tblPr>
        <w:tblW w:w="4999"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1256"/>
        <w:gridCol w:w="1755"/>
        <w:gridCol w:w="2004"/>
        <w:gridCol w:w="2372"/>
        <w:gridCol w:w="1011"/>
        <w:gridCol w:w="1454"/>
      </w:tblGrid>
      <w:tr w:rsidR="007D504F" w:rsidRPr="00E048C0">
        <w:trPr>
          <w:cantSplit/>
          <w:trHeight w:val="543"/>
          <w:tblHeader/>
          <w:jc w:val="center"/>
        </w:trPr>
        <w:tc>
          <w:tcPr>
            <w:tcW w:w="637"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绩效目标</w:t>
            </w:r>
          </w:p>
        </w:tc>
        <w:tc>
          <w:tcPr>
            <w:tcW w:w="4362" w:type="pct"/>
            <w:gridSpan w:val="5"/>
            <w:vAlign w:val="center"/>
          </w:tcPr>
          <w:p w:rsidR="007D504F" w:rsidRPr="00E048C0" w:rsidRDefault="006A6473">
            <w:pPr>
              <w:spacing w:line="300" w:lineRule="exact"/>
              <w:jc w:val="left"/>
              <w:rPr>
                <w:rFonts w:asciiTheme="minorEastAsia" w:eastAsiaTheme="minorEastAsia" w:hAnsiTheme="minorEastAsia"/>
                <w:b/>
              </w:rPr>
            </w:pPr>
            <w:r w:rsidRPr="00E048C0">
              <w:rPr>
                <w:rFonts w:asciiTheme="minorEastAsia" w:eastAsiaTheme="minorEastAsia" w:hAnsiTheme="minorEastAsia" w:hint="eastAsia"/>
              </w:rPr>
              <w:t>目前聘用</w:t>
            </w:r>
            <w:r w:rsidRPr="00E048C0">
              <w:rPr>
                <w:rFonts w:asciiTheme="minorEastAsia" w:eastAsiaTheme="minorEastAsia" w:hAnsiTheme="minorEastAsia"/>
              </w:rPr>
              <w:t>4</w:t>
            </w:r>
            <w:r w:rsidRPr="00E048C0">
              <w:rPr>
                <w:rFonts w:asciiTheme="minorEastAsia" w:eastAsiaTheme="minorEastAsia" w:hAnsiTheme="minorEastAsia" w:hint="eastAsia"/>
              </w:rPr>
              <w:t>名工作人员，每月及时发放工资，保证工作人员基本福利待遇。</w:t>
            </w:r>
          </w:p>
        </w:tc>
      </w:tr>
      <w:tr w:rsidR="007D504F" w:rsidRPr="00E048C0">
        <w:trPr>
          <w:cantSplit/>
          <w:trHeight w:val="543"/>
          <w:tblHeader/>
          <w:jc w:val="center"/>
        </w:trPr>
        <w:tc>
          <w:tcPr>
            <w:tcW w:w="637"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一级指标</w:t>
            </w:r>
          </w:p>
        </w:tc>
        <w:tc>
          <w:tcPr>
            <w:tcW w:w="890"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二级指标</w:t>
            </w:r>
          </w:p>
        </w:tc>
        <w:tc>
          <w:tcPr>
            <w:tcW w:w="1017"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三级指标</w:t>
            </w:r>
          </w:p>
        </w:tc>
        <w:tc>
          <w:tcPr>
            <w:tcW w:w="1204"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绩效指标描述</w:t>
            </w:r>
          </w:p>
        </w:tc>
        <w:tc>
          <w:tcPr>
            <w:tcW w:w="513"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指标值</w:t>
            </w:r>
          </w:p>
        </w:tc>
        <w:tc>
          <w:tcPr>
            <w:tcW w:w="737"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指标值确定依据</w:t>
            </w:r>
          </w:p>
        </w:tc>
      </w:tr>
      <w:tr w:rsidR="007D504F" w:rsidRPr="00E048C0">
        <w:trPr>
          <w:cantSplit/>
          <w:trHeight w:val="510"/>
          <w:jc w:val="center"/>
        </w:trPr>
        <w:tc>
          <w:tcPr>
            <w:tcW w:w="637" w:type="pct"/>
            <w:vMerge w:val="restar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产出指标</w:t>
            </w: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成本指标</w:t>
            </w:r>
          </w:p>
        </w:tc>
        <w:tc>
          <w:tcPr>
            <w:tcW w:w="101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工作人员月最低工资标准</w:t>
            </w:r>
          </w:p>
        </w:tc>
        <w:tc>
          <w:tcPr>
            <w:tcW w:w="120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执行的工作人员月工资标准</w:t>
            </w:r>
          </w:p>
        </w:tc>
        <w:tc>
          <w:tcPr>
            <w:tcW w:w="5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1600</w:t>
            </w:r>
            <w:r w:rsidRPr="00E048C0">
              <w:rPr>
                <w:rFonts w:asciiTheme="minorEastAsia" w:eastAsiaTheme="minorEastAsia" w:hAnsiTheme="minorEastAsia" w:hint="eastAsia"/>
              </w:rPr>
              <w:t>元</w:t>
            </w:r>
            <w:r w:rsidRPr="00E048C0">
              <w:rPr>
                <w:rFonts w:asciiTheme="minorEastAsia" w:eastAsiaTheme="minorEastAsia" w:hAnsiTheme="minorEastAsia"/>
              </w:rPr>
              <w:t>/</w:t>
            </w:r>
            <w:r w:rsidRPr="00E048C0">
              <w:rPr>
                <w:rFonts w:asciiTheme="minorEastAsia" w:eastAsiaTheme="minorEastAsia" w:hAnsiTheme="minorEastAsia" w:hint="eastAsia"/>
              </w:rPr>
              <w:t>月，人</w:t>
            </w:r>
          </w:p>
        </w:tc>
        <w:tc>
          <w:tcPr>
            <w:tcW w:w="73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劳务合同</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数量指标</w:t>
            </w:r>
          </w:p>
        </w:tc>
        <w:tc>
          <w:tcPr>
            <w:tcW w:w="101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工作人员数量</w:t>
            </w:r>
          </w:p>
        </w:tc>
        <w:tc>
          <w:tcPr>
            <w:tcW w:w="120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工作人员人数</w:t>
            </w:r>
          </w:p>
        </w:tc>
        <w:tc>
          <w:tcPr>
            <w:tcW w:w="5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4</w:t>
            </w:r>
            <w:r w:rsidRPr="00E048C0">
              <w:rPr>
                <w:rFonts w:asciiTheme="minorEastAsia" w:eastAsiaTheme="minorEastAsia" w:hAnsiTheme="minorEastAsia" w:hint="eastAsia"/>
              </w:rPr>
              <w:t>人</w:t>
            </w:r>
          </w:p>
        </w:tc>
        <w:tc>
          <w:tcPr>
            <w:tcW w:w="73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劳务合同</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时效指标</w:t>
            </w:r>
          </w:p>
        </w:tc>
        <w:tc>
          <w:tcPr>
            <w:tcW w:w="101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工资发放及时率</w:t>
            </w:r>
          </w:p>
        </w:tc>
        <w:tc>
          <w:tcPr>
            <w:tcW w:w="120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工资发放的及时程度</w:t>
            </w:r>
          </w:p>
        </w:tc>
        <w:tc>
          <w:tcPr>
            <w:tcW w:w="5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73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工资发放情况</w:t>
            </w:r>
          </w:p>
        </w:tc>
      </w:tr>
      <w:tr w:rsidR="007D504F" w:rsidRPr="00E048C0">
        <w:trPr>
          <w:cantSplit/>
          <w:trHeight w:val="510"/>
          <w:jc w:val="center"/>
        </w:trPr>
        <w:tc>
          <w:tcPr>
            <w:tcW w:w="637" w:type="pct"/>
            <w:vMerge w:val="restar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效果指标</w:t>
            </w: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可持续影响指标</w:t>
            </w:r>
          </w:p>
        </w:tc>
        <w:tc>
          <w:tcPr>
            <w:tcW w:w="101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确保群众文化活动中心的活动环境和治安管理</w:t>
            </w:r>
          </w:p>
        </w:tc>
        <w:tc>
          <w:tcPr>
            <w:tcW w:w="120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确保各项工作正常运转</w:t>
            </w:r>
          </w:p>
        </w:tc>
        <w:tc>
          <w:tcPr>
            <w:tcW w:w="5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保障了群众文化活动中心正常运转</w:t>
            </w:r>
          </w:p>
        </w:tc>
        <w:tc>
          <w:tcPr>
            <w:tcW w:w="73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群众文化活动中心运转情况</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经济效益指标</w:t>
            </w:r>
          </w:p>
        </w:tc>
        <w:tc>
          <w:tcPr>
            <w:tcW w:w="101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工资消费贡献率</w:t>
            </w:r>
          </w:p>
        </w:tc>
        <w:tc>
          <w:tcPr>
            <w:tcW w:w="120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工资收入的消费能力</w:t>
            </w:r>
          </w:p>
        </w:tc>
        <w:tc>
          <w:tcPr>
            <w:tcW w:w="5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50</w:t>
            </w:r>
            <w:r w:rsidRPr="00E048C0">
              <w:rPr>
                <w:rFonts w:asciiTheme="minorEastAsia" w:eastAsiaTheme="minorEastAsia" w:hAnsiTheme="minorEastAsia" w:hint="eastAsia"/>
              </w:rPr>
              <w:t>％</w:t>
            </w:r>
          </w:p>
        </w:tc>
        <w:tc>
          <w:tcPr>
            <w:tcW w:w="73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实际消费水平</w:t>
            </w:r>
          </w:p>
        </w:tc>
      </w:tr>
      <w:tr w:rsidR="007D504F" w:rsidRPr="00E048C0">
        <w:trPr>
          <w:cantSplit/>
          <w:trHeight w:val="510"/>
          <w:jc w:val="center"/>
        </w:trPr>
        <w:tc>
          <w:tcPr>
            <w:tcW w:w="637" w:type="pct"/>
            <w:vMerge/>
            <w:vAlign w:val="center"/>
          </w:tcPr>
          <w:p w:rsidR="007D504F" w:rsidRPr="00E048C0" w:rsidRDefault="007D504F">
            <w:pPr>
              <w:spacing w:line="300" w:lineRule="exact"/>
              <w:jc w:val="center"/>
              <w:rPr>
                <w:rFonts w:asciiTheme="minorEastAsia" w:eastAsiaTheme="minorEastAsia" w:hAnsiTheme="minorEastAsia"/>
              </w:rPr>
            </w:pP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社会效益指标</w:t>
            </w:r>
          </w:p>
        </w:tc>
        <w:tc>
          <w:tcPr>
            <w:tcW w:w="101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社会影响力</w:t>
            </w:r>
          </w:p>
        </w:tc>
        <w:tc>
          <w:tcPr>
            <w:tcW w:w="120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为群众营造良好的活动和治安环境</w:t>
            </w:r>
          </w:p>
        </w:tc>
        <w:tc>
          <w:tcPr>
            <w:tcW w:w="5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4</w:t>
            </w:r>
            <w:r w:rsidRPr="00E048C0">
              <w:rPr>
                <w:rFonts w:asciiTheme="minorEastAsia" w:eastAsiaTheme="minorEastAsia" w:hAnsiTheme="minorEastAsia" w:hint="eastAsia"/>
              </w:rPr>
              <w:t>人</w:t>
            </w:r>
          </w:p>
        </w:tc>
        <w:tc>
          <w:tcPr>
            <w:tcW w:w="73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实际工作人员情况</w:t>
            </w:r>
          </w:p>
        </w:tc>
      </w:tr>
      <w:tr w:rsidR="007D504F" w:rsidRPr="00E048C0">
        <w:trPr>
          <w:cantSplit/>
          <w:trHeight w:val="510"/>
          <w:jc w:val="center"/>
        </w:trPr>
        <w:tc>
          <w:tcPr>
            <w:tcW w:w="637" w:type="pc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满意度指标</w:t>
            </w:r>
          </w:p>
        </w:tc>
        <w:tc>
          <w:tcPr>
            <w:tcW w:w="890"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服务对象满意度指标</w:t>
            </w:r>
          </w:p>
        </w:tc>
        <w:tc>
          <w:tcPr>
            <w:tcW w:w="101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群众满意度</w:t>
            </w:r>
          </w:p>
        </w:tc>
        <w:tc>
          <w:tcPr>
            <w:tcW w:w="120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群众对工作人员的整体满意度</w:t>
            </w:r>
          </w:p>
        </w:tc>
        <w:tc>
          <w:tcPr>
            <w:tcW w:w="513"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95</w:t>
            </w:r>
            <w:r w:rsidRPr="00E048C0">
              <w:rPr>
                <w:rFonts w:asciiTheme="minorEastAsia" w:eastAsiaTheme="minorEastAsia" w:hAnsiTheme="minorEastAsia" w:hint="eastAsia"/>
              </w:rPr>
              <w:t>％</w:t>
            </w:r>
          </w:p>
        </w:tc>
        <w:tc>
          <w:tcPr>
            <w:tcW w:w="737"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调查问卷</w:t>
            </w:r>
          </w:p>
        </w:tc>
      </w:tr>
    </w:tbl>
    <w:p w:rsidR="007D504F" w:rsidRPr="00E048C0" w:rsidRDefault="007D504F">
      <w:pPr>
        <w:rPr>
          <w:rFonts w:asciiTheme="minorEastAsia" w:eastAsiaTheme="minorEastAsia" w:hAnsiTheme="minorEastAsia" w:cs="Times New Roman"/>
          <w:b/>
          <w:sz w:val="32"/>
          <w:szCs w:val="32"/>
        </w:rPr>
      </w:pPr>
    </w:p>
    <w:p w:rsidR="007D504F" w:rsidRPr="00E048C0" w:rsidRDefault="007D504F">
      <w:pPr>
        <w:pStyle w:val="1"/>
        <w:rPr>
          <w:rFonts w:asciiTheme="minorEastAsia" w:eastAsiaTheme="minorEastAsia" w:hAnsiTheme="minorEastAsia" w:cs="Times New Roman"/>
          <w:b/>
          <w:sz w:val="32"/>
          <w:szCs w:val="32"/>
        </w:rPr>
      </w:pPr>
    </w:p>
    <w:p w:rsidR="007D504F" w:rsidRPr="00E048C0" w:rsidRDefault="007D504F">
      <w:pPr>
        <w:rPr>
          <w:rFonts w:asciiTheme="minorEastAsia" w:eastAsiaTheme="minorEastAsia" w:hAnsiTheme="minorEastAsia" w:cs="Times New Roman"/>
          <w:b/>
          <w:sz w:val="32"/>
          <w:szCs w:val="32"/>
        </w:rPr>
      </w:pPr>
    </w:p>
    <w:p w:rsidR="007D504F" w:rsidRPr="00E048C0" w:rsidRDefault="007D504F">
      <w:pPr>
        <w:pStyle w:val="1"/>
        <w:rPr>
          <w:rFonts w:asciiTheme="minorEastAsia" w:eastAsiaTheme="minorEastAsia" w:hAnsiTheme="minorEastAsia" w:cs="Times New Roman"/>
          <w:b/>
          <w:sz w:val="32"/>
          <w:szCs w:val="32"/>
        </w:rPr>
      </w:pPr>
    </w:p>
    <w:p w:rsidR="007D504F" w:rsidRPr="00E048C0" w:rsidRDefault="007D504F">
      <w:pPr>
        <w:rPr>
          <w:rFonts w:asciiTheme="minorEastAsia" w:eastAsiaTheme="minorEastAsia" w:hAnsiTheme="minorEastAsia" w:cs="Times New Roman"/>
          <w:b/>
          <w:sz w:val="32"/>
          <w:szCs w:val="32"/>
        </w:rPr>
      </w:pPr>
    </w:p>
    <w:p w:rsidR="007D504F" w:rsidRPr="00E048C0" w:rsidRDefault="007D504F">
      <w:pPr>
        <w:pStyle w:val="1"/>
        <w:rPr>
          <w:rFonts w:asciiTheme="minorEastAsia" w:eastAsiaTheme="minorEastAsia" w:hAnsiTheme="minorEastAsia"/>
        </w:rPr>
      </w:pPr>
    </w:p>
    <w:p w:rsidR="007D504F" w:rsidRPr="00E048C0" w:rsidRDefault="007D504F"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p>
    <w:p w:rsidR="007D504F" w:rsidRPr="00E048C0" w:rsidRDefault="007D504F"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p>
    <w:p w:rsidR="007D504F" w:rsidRPr="00E048C0" w:rsidRDefault="007D504F"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p>
    <w:p w:rsidR="007D504F" w:rsidRPr="00E048C0" w:rsidRDefault="007D504F"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p>
    <w:p w:rsidR="007D504F" w:rsidRPr="00E048C0" w:rsidRDefault="007D504F"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p>
    <w:p w:rsidR="007D504F" w:rsidRPr="00E048C0" w:rsidRDefault="006A6473" w:rsidP="00E048C0">
      <w:pPr>
        <w:adjustRightInd w:val="0"/>
        <w:snapToGrid w:val="0"/>
        <w:spacing w:line="560" w:lineRule="exact"/>
        <w:ind w:firstLineChars="200" w:firstLine="651"/>
        <w:jc w:val="left"/>
        <w:outlineLvl w:val="0"/>
        <w:rPr>
          <w:rFonts w:asciiTheme="minorEastAsia" w:eastAsiaTheme="minorEastAsia" w:hAnsiTheme="minorEastAsia"/>
          <w:b/>
          <w:bCs/>
          <w:sz w:val="32"/>
          <w:szCs w:val="32"/>
        </w:rPr>
      </w:pPr>
      <w:bookmarkStart w:id="0" w:name="_GoBack"/>
      <w:bookmarkEnd w:id="0"/>
      <w:r w:rsidRPr="00E048C0">
        <w:rPr>
          <w:rFonts w:asciiTheme="minorEastAsia" w:eastAsiaTheme="minorEastAsia" w:hAnsiTheme="minorEastAsia" w:hint="eastAsia"/>
          <w:b/>
          <w:bCs/>
          <w:sz w:val="32"/>
          <w:szCs w:val="32"/>
        </w:rPr>
        <w:lastRenderedPageBreak/>
        <w:t>6</w:t>
      </w:r>
      <w:r w:rsidRPr="00E048C0">
        <w:rPr>
          <w:rFonts w:asciiTheme="minorEastAsia" w:eastAsiaTheme="minorEastAsia" w:hAnsiTheme="minorEastAsia" w:hint="eastAsia"/>
          <w:b/>
          <w:bCs/>
          <w:sz w:val="32"/>
          <w:szCs w:val="32"/>
        </w:rPr>
        <w:t>、</w:t>
      </w:r>
      <w:r w:rsidRPr="00E048C0">
        <w:rPr>
          <w:rFonts w:asciiTheme="minorEastAsia" w:eastAsiaTheme="minorEastAsia" w:hAnsiTheme="minorEastAsia" w:hint="eastAsia"/>
          <w:b/>
          <w:sz w:val="28"/>
        </w:rPr>
        <w:t>提前下达</w:t>
      </w:r>
      <w:r w:rsidRPr="00E048C0">
        <w:rPr>
          <w:rFonts w:asciiTheme="minorEastAsia" w:eastAsiaTheme="minorEastAsia" w:hAnsiTheme="minorEastAsia" w:hint="eastAsia"/>
          <w:b/>
          <w:sz w:val="28"/>
        </w:rPr>
        <w:t>2020</w:t>
      </w:r>
      <w:r w:rsidRPr="00E048C0">
        <w:rPr>
          <w:rFonts w:asciiTheme="minorEastAsia" w:eastAsiaTheme="minorEastAsia" w:hAnsiTheme="minorEastAsia" w:hint="eastAsia"/>
          <w:b/>
          <w:sz w:val="28"/>
        </w:rPr>
        <w:t>年中央补助地方美术馆、公共图书馆、文化馆（站）免费开放专项资金（唐财教</w:t>
      </w:r>
      <w:r w:rsidRPr="00E048C0">
        <w:rPr>
          <w:rFonts w:asciiTheme="minorEastAsia" w:eastAsiaTheme="minorEastAsia" w:hAnsiTheme="minorEastAsia" w:hint="eastAsia"/>
          <w:b/>
          <w:sz w:val="28"/>
        </w:rPr>
        <w:t>[2019]81</w:t>
      </w:r>
      <w:r w:rsidRPr="00E048C0">
        <w:rPr>
          <w:rFonts w:asciiTheme="minorEastAsia" w:eastAsiaTheme="minorEastAsia" w:hAnsiTheme="minorEastAsia" w:hint="eastAsia"/>
          <w:b/>
          <w:sz w:val="28"/>
        </w:rPr>
        <w:t>号）绩效目标表</w:t>
      </w:r>
    </w:p>
    <w:p w:rsidR="007D504F" w:rsidRPr="00E048C0" w:rsidRDefault="006A6473">
      <w:pPr>
        <w:spacing w:line="14" w:lineRule="exact"/>
        <w:ind w:firstLineChars="200" w:firstLine="428"/>
        <w:jc w:val="center"/>
        <w:rPr>
          <w:rFonts w:asciiTheme="minorEastAsia" w:eastAsiaTheme="minorEastAsia" w:hAnsiTheme="minorEastAsia"/>
        </w:rPr>
      </w:pPr>
      <w:r w:rsidRPr="00E048C0">
        <w:rPr>
          <w:rFonts w:asciiTheme="minorEastAsia" w:eastAsiaTheme="minorEastAsia" w:hAnsiTheme="minorEastAsia"/>
        </w:rPr>
        <w:t xml:space="preserve"> </w:t>
      </w:r>
    </w:p>
    <w:tbl>
      <w:tblPr>
        <w:tblW w:w="4999"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957"/>
        <w:gridCol w:w="996"/>
        <w:gridCol w:w="1775"/>
        <w:gridCol w:w="1823"/>
        <w:gridCol w:w="835"/>
        <w:gridCol w:w="3466"/>
      </w:tblGrid>
      <w:tr w:rsidR="007D504F" w:rsidRPr="00E048C0">
        <w:trPr>
          <w:cantSplit/>
          <w:trHeight w:val="543"/>
          <w:tblHeader/>
          <w:jc w:val="center"/>
        </w:trPr>
        <w:tc>
          <w:tcPr>
            <w:tcW w:w="485"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绩效目标</w:t>
            </w:r>
          </w:p>
        </w:tc>
        <w:tc>
          <w:tcPr>
            <w:tcW w:w="4514" w:type="pct"/>
            <w:gridSpan w:val="5"/>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rPr>
              <w:t>1</w:t>
            </w:r>
            <w:r w:rsidRPr="00E048C0">
              <w:rPr>
                <w:rFonts w:asciiTheme="minorEastAsia" w:eastAsiaTheme="minorEastAsia" w:hAnsiTheme="minorEastAsia" w:hint="eastAsia"/>
              </w:rPr>
              <w:t>、组织各类培训、辅导、研讨等小型活动不低于</w:t>
            </w:r>
            <w:r w:rsidRPr="00E048C0">
              <w:rPr>
                <w:rFonts w:asciiTheme="minorEastAsia" w:eastAsiaTheme="minorEastAsia" w:hAnsiTheme="minorEastAsia"/>
              </w:rPr>
              <w:t>20</w:t>
            </w:r>
            <w:r w:rsidRPr="00E048C0">
              <w:rPr>
                <w:rFonts w:asciiTheme="minorEastAsia" w:eastAsiaTheme="minorEastAsia" w:hAnsiTheme="minorEastAsia" w:hint="eastAsia"/>
              </w:rPr>
              <w:t>场次。</w:t>
            </w:r>
          </w:p>
          <w:p w:rsidR="007D504F" w:rsidRPr="00E048C0" w:rsidRDefault="006A6473">
            <w:pPr>
              <w:spacing w:line="300" w:lineRule="exact"/>
              <w:jc w:val="left"/>
              <w:rPr>
                <w:rFonts w:asciiTheme="minorEastAsia" w:eastAsiaTheme="minorEastAsia" w:hAnsiTheme="minorEastAsia"/>
                <w:b/>
              </w:rPr>
            </w:pPr>
            <w:r w:rsidRPr="00E048C0">
              <w:rPr>
                <w:rFonts w:asciiTheme="minorEastAsia" w:eastAsiaTheme="minorEastAsia" w:hAnsiTheme="minorEastAsia"/>
              </w:rPr>
              <w:t>2</w:t>
            </w:r>
            <w:r w:rsidRPr="00E048C0">
              <w:rPr>
                <w:rFonts w:asciiTheme="minorEastAsia" w:eastAsiaTheme="minorEastAsia" w:hAnsiTheme="minorEastAsia" w:hint="eastAsia"/>
              </w:rPr>
              <w:t>、搞好宣传展示</w:t>
            </w:r>
            <w:r w:rsidRPr="00E048C0">
              <w:rPr>
                <w:rFonts w:asciiTheme="minorEastAsia" w:eastAsiaTheme="minorEastAsia" w:hAnsiTheme="minorEastAsia"/>
              </w:rPr>
              <w:t>10</w:t>
            </w:r>
            <w:r w:rsidRPr="00E048C0">
              <w:rPr>
                <w:rFonts w:asciiTheme="minorEastAsia" w:eastAsiaTheme="minorEastAsia" w:hAnsiTheme="minorEastAsia" w:hint="eastAsia"/>
              </w:rPr>
              <w:t>次，丰富和活跃群众文化生活，满足各类人群文化需求。</w:t>
            </w:r>
          </w:p>
        </w:tc>
      </w:tr>
      <w:tr w:rsidR="007D504F" w:rsidRPr="00E048C0">
        <w:trPr>
          <w:cantSplit/>
          <w:trHeight w:val="543"/>
          <w:tblHeader/>
          <w:jc w:val="center"/>
        </w:trPr>
        <w:tc>
          <w:tcPr>
            <w:tcW w:w="485"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一级指标</w:t>
            </w:r>
          </w:p>
        </w:tc>
        <w:tc>
          <w:tcPr>
            <w:tcW w:w="505"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二级指标</w:t>
            </w:r>
          </w:p>
        </w:tc>
        <w:tc>
          <w:tcPr>
            <w:tcW w:w="901"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三级指标</w:t>
            </w:r>
          </w:p>
        </w:tc>
        <w:tc>
          <w:tcPr>
            <w:tcW w:w="925"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绩效指标描述</w:t>
            </w:r>
          </w:p>
        </w:tc>
        <w:tc>
          <w:tcPr>
            <w:tcW w:w="424"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指标值</w:t>
            </w:r>
          </w:p>
        </w:tc>
        <w:tc>
          <w:tcPr>
            <w:tcW w:w="1756" w:type="pct"/>
            <w:vAlign w:val="center"/>
          </w:tcPr>
          <w:p w:rsidR="007D504F" w:rsidRPr="00E048C0" w:rsidRDefault="006A6473">
            <w:pPr>
              <w:spacing w:line="300" w:lineRule="exact"/>
              <w:jc w:val="center"/>
              <w:rPr>
                <w:rFonts w:asciiTheme="minorEastAsia" w:eastAsiaTheme="minorEastAsia" w:hAnsiTheme="minorEastAsia"/>
                <w:b/>
              </w:rPr>
            </w:pPr>
            <w:r w:rsidRPr="00E048C0">
              <w:rPr>
                <w:rFonts w:asciiTheme="minorEastAsia" w:eastAsiaTheme="minorEastAsia" w:hAnsiTheme="minorEastAsia" w:hint="eastAsia"/>
                <w:b/>
              </w:rPr>
              <w:t>指标值确定依据</w:t>
            </w:r>
          </w:p>
        </w:tc>
      </w:tr>
      <w:tr w:rsidR="007D504F" w:rsidRPr="00E048C0">
        <w:trPr>
          <w:cantSplit/>
          <w:trHeight w:val="510"/>
          <w:jc w:val="center"/>
        </w:trPr>
        <w:tc>
          <w:tcPr>
            <w:tcW w:w="485" w:type="pct"/>
            <w:vMerge w:val="restar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产出指标</w:t>
            </w:r>
          </w:p>
        </w:tc>
        <w:tc>
          <w:tcPr>
            <w:tcW w:w="50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成本指标</w:t>
            </w:r>
          </w:p>
        </w:tc>
        <w:tc>
          <w:tcPr>
            <w:tcW w:w="90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活动所需设施设备</w:t>
            </w:r>
          </w:p>
        </w:tc>
        <w:tc>
          <w:tcPr>
            <w:tcW w:w="92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确保免费开放正常进行达到预期效果</w:t>
            </w:r>
          </w:p>
        </w:tc>
        <w:tc>
          <w:tcPr>
            <w:tcW w:w="42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95</w:t>
            </w:r>
            <w:r w:rsidRPr="00E048C0">
              <w:rPr>
                <w:rFonts w:asciiTheme="minorEastAsia" w:eastAsiaTheme="minorEastAsia" w:hAnsiTheme="minorEastAsia" w:hint="eastAsia"/>
              </w:rPr>
              <w:t>％</w:t>
            </w:r>
          </w:p>
        </w:tc>
        <w:tc>
          <w:tcPr>
            <w:tcW w:w="1756"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w:t>
            </w:r>
            <w:proofErr w:type="gramStart"/>
            <w:r w:rsidRPr="00E048C0">
              <w:rPr>
                <w:rFonts w:asciiTheme="minorEastAsia" w:eastAsiaTheme="minorEastAsia" w:hAnsiTheme="minorEastAsia" w:hint="eastAsia"/>
              </w:rPr>
              <w:t>馆要求</w:t>
            </w:r>
            <w:proofErr w:type="gramEnd"/>
            <w:r w:rsidRPr="00E048C0">
              <w:rPr>
                <w:rFonts w:asciiTheme="minorEastAsia" w:eastAsiaTheme="minorEastAsia" w:hAnsiTheme="minorEastAsia" w:hint="eastAsia"/>
              </w:rPr>
              <w:t>及唐山市财政局关于提前下达</w:t>
            </w:r>
            <w:r w:rsidRPr="00E048C0">
              <w:rPr>
                <w:rFonts w:asciiTheme="minorEastAsia" w:eastAsiaTheme="minorEastAsia" w:hAnsiTheme="minorEastAsia"/>
              </w:rPr>
              <w:t>2020</w:t>
            </w:r>
            <w:r w:rsidRPr="00E048C0">
              <w:rPr>
                <w:rFonts w:asciiTheme="minorEastAsia" w:eastAsiaTheme="minorEastAsia" w:hAnsiTheme="minorEastAsia" w:hint="eastAsia"/>
              </w:rPr>
              <w:t>年中央补助地方美术馆、公共图书馆、文化馆（站）免费开放补助资金的通知</w:t>
            </w:r>
          </w:p>
        </w:tc>
      </w:tr>
      <w:tr w:rsidR="007D504F" w:rsidRPr="00E048C0">
        <w:trPr>
          <w:cantSplit/>
          <w:trHeight w:val="510"/>
          <w:jc w:val="center"/>
        </w:trPr>
        <w:tc>
          <w:tcPr>
            <w:tcW w:w="485" w:type="pct"/>
            <w:vMerge/>
            <w:vAlign w:val="center"/>
          </w:tcPr>
          <w:p w:rsidR="007D504F" w:rsidRPr="00E048C0" w:rsidRDefault="007D504F">
            <w:pPr>
              <w:spacing w:line="300" w:lineRule="exact"/>
              <w:jc w:val="center"/>
              <w:rPr>
                <w:rFonts w:asciiTheme="minorEastAsia" w:eastAsiaTheme="minorEastAsia" w:hAnsiTheme="minorEastAsia"/>
              </w:rPr>
            </w:pPr>
          </w:p>
        </w:tc>
        <w:tc>
          <w:tcPr>
            <w:tcW w:w="50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数量指标</w:t>
            </w:r>
          </w:p>
        </w:tc>
        <w:tc>
          <w:tcPr>
            <w:tcW w:w="90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群众参与免费开放文化活动的人次</w:t>
            </w:r>
          </w:p>
        </w:tc>
        <w:tc>
          <w:tcPr>
            <w:tcW w:w="92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全年群众参与文化活动的人次</w:t>
            </w:r>
          </w:p>
        </w:tc>
        <w:tc>
          <w:tcPr>
            <w:tcW w:w="42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3000</w:t>
            </w:r>
            <w:r w:rsidRPr="00E048C0">
              <w:rPr>
                <w:rFonts w:asciiTheme="minorEastAsia" w:eastAsiaTheme="minorEastAsia" w:hAnsiTheme="minorEastAsia" w:hint="eastAsia"/>
              </w:rPr>
              <w:t>人</w:t>
            </w:r>
          </w:p>
        </w:tc>
        <w:tc>
          <w:tcPr>
            <w:tcW w:w="1756"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w:t>
            </w:r>
            <w:proofErr w:type="gramStart"/>
            <w:r w:rsidRPr="00E048C0">
              <w:rPr>
                <w:rFonts w:asciiTheme="minorEastAsia" w:eastAsiaTheme="minorEastAsia" w:hAnsiTheme="minorEastAsia" w:hint="eastAsia"/>
              </w:rPr>
              <w:t>馆要求</w:t>
            </w:r>
            <w:proofErr w:type="gramEnd"/>
            <w:r w:rsidRPr="00E048C0">
              <w:rPr>
                <w:rFonts w:asciiTheme="minorEastAsia" w:eastAsiaTheme="minorEastAsia" w:hAnsiTheme="minorEastAsia" w:hint="eastAsia"/>
              </w:rPr>
              <w:t>及唐山市财政局关于提前下达</w:t>
            </w:r>
            <w:r w:rsidRPr="00E048C0">
              <w:rPr>
                <w:rFonts w:asciiTheme="minorEastAsia" w:eastAsiaTheme="minorEastAsia" w:hAnsiTheme="minorEastAsia"/>
              </w:rPr>
              <w:t>2020</w:t>
            </w:r>
            <w:r w:rsidRPr="00E048C0">
              <w:rPr>
                <w:rFonts w:asciiTheme="minorEastAsia" w:eastAsiaTheme="minorEastAsia" w:hAnsiTheme="minorEastAsia" w:hint="eastAsia"/>
              </w:rPr>
              <w:t>年中央补助地方美术馆、公共图书馆、文化馆（站）免费开放补助资金的通知</w:t>
            </w:r>
          </w:p>
        </w:tc>
      </w:tr>
      <w:tr w:rsidR="007D504F" w:rsidRPr="00E048C0">
        <w:trPr>
          <w:cantSplit/>
          <w:trHeight w:val="510"/>
          <w:jc w:val="center"/>
        </w:trPr>
        <w:tc>
          <w:tcPr>
            <w:tcW w:w="485" w:type="pct"/>
            <w:vMerge/>
            <w:vAlign w:val="center"/>
          </w:tcPr>
          <w:p w:rsidR="007D504F" w:rsidRPr="00E048C0" w:rsidRDefault="007D504F">
            <w:pPr>
              <w:spacing w:line="300" w:lineRule="exact"/>
              <w:jc w:val="center"/>
              <w:rPr>
                <w:rFonts w:asciiTheme="minorEastAsia" w:eastAsiaTheme="minorEastAsia" w:hAnsiTheme="minorEastAsia"/>
              </w:rPr>
            </w:pPr>
          </w:p>
        </w:tc>
        <w:tc>
          <w:tcPr>
            <w:tcW w:w="50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数量指标</w:t>
            </w:r>
          </w:p>
        </w:tc>
        <w:tc>
          <w:tcPr>
            <w:tcW w:w="90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举办各类展览、培训、讲座、辅导等活动次数</w:t>
            </w:r>
          </w:p>
        </w:tc>
        <w:tc>
          <w:tcPr>
            <w:tcW w:w="92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全年举办免费开放的次数</w:t>
            </w:r>
          </w:p>
        </w:tc>
        <w:tc>
          <w:tcPr>
            <w:tcW w:w="42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20</w:t>
            </w:r>
            <w:r w:rsidRPr="00E048C0">
              <w:rPr>
                <w:rFonts w:asciiTheme="minorEastAsia" w:eastAsiaTheme="minorEastAsia" w:hAnsiTheme="minorEastAsia" w:hint="eastAsia"/>
              </w:rPr>
              <w:t>场</w:t>
            </w:r>
          </w:p>
        </w:tc>
        <w:tc>
          <w:tcPr>
            <w:tcW w:w="1756"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w:t>
            </w:r>
            <w:proofErr w:type="gramStart"/>
            <w:r w:rsidRPr="00E048C0">
              <w:rPr>
                <w:rFonts w:asciiTheme="minorEastAsia" w:eastAsiaTheme="minorEastAsia" w:hAnsiTheme="minorEastAsia" w:hint="eastAsia"/>
              </w:rPr>
              <w:t>馆要求</w:t>
            </w:r>
            <w:proofErr w:type="gramEnd"/>
            <w:r w:rsidRPr="00E048C0">
              <w:rPr>
                <w:rFonts w:asciiTheme="minorEastAsia" w:eastAsiaTheme="minorEastAsia" w:hAnsiTheme="minorEastAsia" w:hint="eastAsia"/>
              </w:rPr>
              <w:t>及唐山市财政局关于提前下达</w:t>
            </w:r>
            <w:r w:rsidRPr="00E048C0">
              <w:rPr>
                <w:rFonts w:asciiTheme="minorEastAsia" w:eastAsiaTheme="minorEastAsia" w:hAnsiTheme="minorEastAsia"/>
              </w:rPr>
              <w:t>2020</w:t>
            </w:r>
            <w:r w:rsidRPr="00E048C0">
              <w:rPr>
                <w:rFonts w:asciiTheme="minorEastAsia" w:eastAsiaTheme="minorEastAsia" w:hAnsiTheme="minorEastAsia" w:hint="eastAsia"/>
              </w:rPr>
              <w:t>年中央补助地方美术馆、公共图书馆、文化馆（站）免费开放补助资金的通知</w:t>
            </w:r>
          </w:p>
        </w:tc>
      </w:tr>
      <w:tr w:rsidR="007D504F" w:rsidRPr="00E048C0">
        <w:trPr>
          <w:cantSplit/>
          <w:trHeight w:val="510"/>
          <w:jc w:val="center"/>
        </w:trPr>
        <w:tc>
          <w:tcPr>
            <w:tcW w:w="485" w:type="pct"/>
            <w:vMerge/>
            <w:vAlign w:val="center"/>
          </w:tcPr>
          <w:p w:rsidR="007D504F" w:rsidRPr="00E048C0" w:rsidRDefault="007D504F">
            <w:pPr>
              <w:spacing w:line="300" w:lineRule="exact"/>
              <w:jc w:val="center"/>
              <w:rPr>
                <w:rFonts w:asciiTheme="minorEastAsia" w:eastAsiaTheme="minorEastAsia" w:hAnsiTheme="minorEastAsia"/>
              </w:rPr>
            </w:pPr>
          </w:p>
        </w:tc>
        <w:tc>
          <w:tcPr>
            <w:tcW w:w="50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时效指标</w:t>
            </w:r>
          </w:p>
        </w:tc>
        <w:tc>
          <w:tcPr>
            <w:tcW w:w="90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完成率</w:t>
            </w:r>
          </w:p>
        </w:tc>
        <w:tc>
          <w:tcPr>
            <w:tcW w:w="92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免费开放活动完成的及时程度</w:t>
            </w:r>
          </w:p>
        </w:tc>
        <w:tc>
          <w:tcPr>
            <w:tcW w:w="42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1756"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w:t>
            </w:r>
            <w:proofErr w:type="gramStart"/>
            <w:r w:rsidRPr="00E048C0">
              <w:rPr>
                <w:rFonts w:asciiTheme="minorEastAsia" w:eastAsiaTheme="minorEastAsia" w:hAnsiTheme="minorEastAsia" w:hint="eastAsia"/>
              </w:rPr>
              <w:t>馆要求</w:t>
            </w:r>
            <w:proofErr w:type="gramEnd"/>
            <w:r w:rsidRPr="00E048C0">
              <w:rPr>
                <w:rFonts w:asciiTheme="minorEastAsia" w:eastAsiaTheme="minorEastAsia" w:hAnsiTheme="minorEastAsia" w:hint="eastAsia"/>
              </w:rPr>
              <w:t>及唐山市财政局关于提前下达</w:t>
            </w:r>
            <w:r w:rsidRPr="00E048C0">
              <w:rPr>
                <w:rFonts w:asciiTheme="minorEastAsia" w:eastAsiaTheme="minorEastAsia" w:hAnsiTheme="minorEastAsia"/>
              </w:rPr>
              <w:t>2020</w:t>
            </w:r>
            <w:r w:rsidRPr="00E048C0">
              <w:rPr>
                <w:rFonts w:asciiTheme="minorEastAsia" w:eastAsiaTheme="minorEastAsia" w:hAnsiTheme="minorEastAsia" w:hint="eastAsia"/>
              </w:rPr>
              <w:t>年中央补助地方美术馆、公共图书馆、文化馆（站）免费开放补助资金的通知</w:t>
            </w:r>
          </w:p>
        </w:tc>
      </w:tr>
      <w:tr w:rsidR="007D504F" w:rsidRPr="00E048C0">
        <w:trPr>
          <w:cantSplit/>
          <w:trHeight w:val="510"/>
          <w:jc w:val="center"/>
        </w:trPr>
        <w:tc>
          <w:tcPr>
            <w:tcW w:w="485" w:type="pct"/>
            <w:vMerge w:val="restar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效果指标</w:t>
            </w:r>
          </w:p>
        </w:tc>
        <w:tc>
          <w:tcPr>
            <w:tcW w:w="50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可持续影响指标</w:t>
            </w:r>
          </w:p>
        </w:tc>
        <w:tc>
          <w:tcPr>
            <w:tcW w:w="90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满足各类人群文化需求保证文化事业蓬勃发展</w:t>
            </w:r>
          </w:p>
        </w:tc>
        <w:tc>
          <w:tcPr>
            <w:tcW w:w="92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保障免费开放工作正常顺利进行</w:t>
            </w:r>
          </w:p>
        </w:tc>
        <w:tc>
          <w:tcPr>
            <w:tcW w:w="42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1756"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w:t>
            </w:r>
            <w:proofErr w:type="gramStart"/>
            <w:r w:rsidRPr="00E048C0">
              <w:rPr>
                <w:rFonts w:asciiTheme="minorEastAsia" w:eastAsiaTheme="minorEastAsia" w:hAnsiTheme="minorEastAsia" w:hint="eastAsia"/>
              </w:rPr>
              <w:t>馆要求</w:t>
            </w:r>
            <w:proofErr w:type="gramEnd"/>
            <w:r w:rsidRPr="00E048C0">
              <w:rPr>
                <w:rFonts w:asciiTheme="minorEastAsia" w:eastAsiaTheme="minorEastAsia" w:hAnsiTheme="minorEastAsia" w:hint="eastAsia"/>
              </w:rPr>
              <w:t>及唐山市财政局关于提前下达</w:t>
            </w:r>
            <w:r w:rsidRPr="00E048C0">
              <w:rPr>
                <w:rFonts w:asciiTheme="minorEastAsia" w:eastAsiaTheme="minorEastAsia" w:hAnsiTheme="minorEastAsia"/>
              </w:rPr>
              <w:t>2020</w:t>
            </w:r>
            <w:r w:rsidRPr="00E048C0">
              <w:rPr>
                <w:rFonts w:asciiTheme="minorEastAsia" w:eastAsiaTheme="minorEastAsia" w:hAnsiTheme="minorEastAsia" w:hint="eastAsia"/>
              </w:rPr>
              <w:t>年中央补助地方美术馆、公共图书馆、文化馆（站）免费开放补助资金的通知</w:t>
            </w:r>
          </w:p>
        </w:tc>
      </w:tr>
      <w:tr w:rsidR="007D504F" w:rsidRPr="00E048C0">
        <w:trPr>
          <w:cantSplit/>
          <w:trHeight w:val="510"/>
          <w:jc w:val="center"/>
        </w:trPr>
        <w:tc>
          <w:tcPr>
            <w:tcW w:w="485" w:type="pct"/>
            <w:vMerge/>
            <w:vAlign w:val="center"/>
          </w:tcPr>
          <w:p w:rsidR="007D504F" w:rsidRPr="00E048C0" w:rsidRDefault="007D504F">
            <w:pPr>
              <w:spacing w:line="300" w:lineRule="exact"/>
              <w:jc w:val="center"/>
              <w:rPr>
                <w:rFonts w:asciiTheme="minorEastAsia" w:eastAsiaTheme="minorEastAsia" w:hAnsiTheme="minorEastAsia"/>
              </w:rPr>
            </w:pPr>
          </w:p>
        </w:tc>
        <w:tc>
          <w:tcPr>
            <w:tcW w:w="50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经济效益指标</w:t>
            </w:r>
          </w:p>
        </w:tc>
        <w:tc>
          <w:tcPr>
            <w:tcW w:w="90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活动费用的发挥率</w:t>
            </w:r>
          </w:p>
        </w:tc>
        <w:tc>
          <w:tcPr>
            <w:tcW w:w="92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确保免费开放正常进行吸引更多群众积极参与</w:t>
            </w:r>
          </w:p>
        </w:tc>
        <w:tc>
          <w:tcPr>
            <w:tcW w:w="42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1756"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w:t>
            </w:r>
            <w:proofErr w:type="gramStart"/>
            <w:r w:rsidRPr="00E048C0">
              <w:rPr>
                <w:rFonts w:asciiTheme="minorEastAsia" w:eastAsiaTheme="minorEastAsia" w:hAnsiTheme="minorEastAsia" w:hint="eastAsia"/>
              </w:rPr>
              <w:t>馆要求</w:t>
            </w:r>
            <w:proofErr w:type="gramEnd"/>
            <w:r w:rsidRPr="00E048C0">
              <w:rPr>
                <w:rFonts w:asciiTheme="minorEastAsia" w:eastAsiaTheme="minorEastAsia" w:hAnsiTheme="minorEastAsia" w:hint="eastAsia"/>
              </w:rPr>
              <w:t>及唐山市财政局关于提前下达</w:t>
            </w:r>
            <w:r w:rsidRPr="00E048C0">
              <w:rPr>
                <w:rFonts w:asciiTheme="minorEastAsia" w:eastAsiaTheme="minorEastAsia" w:hAnsiTheme="minorEastAsia"/>
              </w:rPr>
              <w:t>2020</w:t>
            </w:r>
            <w:r w:rsidRPr="00E048C0">
              <w:rPr>
                <w:rFonts w:asciiTheme="minorEastAsia" w:eastAsiaTheme="minorEastAsia" w:hAnsiTheme="minorEastAsia" w:hint="eastAsia"/>
              </w:rPr>
              <w:t>年中央补助地方美术馆、公共图书馆、文化馆（站）免费开放补助资金的通知</w:t>
            </w:r>
          </w:p>
        </w:tc>
      </w:tr>
      <w:tr w:rsidR="007D504F" w:rsidRPr="00E048C0">
        <w:trPr>
          <w:cantSplit/>
          <w:trHeight w:val="510"/>
          <w:jc w:val="center"/>
        </w:trPr>
        <w:tc>
          <w:tcPr>
            <w:tcW w:w="485" w:type="pct"/>
            <w:vMerge/>
            <w:vAlign w:val="center"/>
          </w:tcPr>
          <w:p w:rsidR="007D504F" w:rsidRPr="00E048C0" w:rsidRDefault="007D504F">
            <w:pPr>
              <w:spacing w:line="300" w:lineRule="exact"/>
              <w:jc w:val="center"/>
              <w:rPr>
                <w:rFonts w:asciiTheme="minorEastAsia" w:eastAsiaTheme="minorEastAsia" w:hAnsiTheme="minorEastAsia"/>
              </w:rPr>
            </w:pPr>
          </w:p>
        </w:tc>
        <w:tc>
          <w:tcPr>
            <w:tcW w:w="50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社会效益指标</w:t>
            </w:r>
          </w:p>
        </w:tc>
        <w:tc>
          <w:tcPr>
            <w:tcW w:w="90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参与免费开放活动人数</w:t>
            </w:r>
          </w:p>
        </w:tc>
        <w:tc>
          <w:tcPr>
            <w:tcW w:w="92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激发更多群众积极参与群众文化活动</w:t>
            </w:r>
          </w:p>
        </w:tc>
        <w:tc>
          <w:tcPr>
            <w:tcW w:w="42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100</w:t>
            </w:r>
            <w:r w:rsidRPr="00E048C0">
              <w:rPr>
                <w:rFonts w:asciiTheme="minorEastAsia" w:eastAsiaTheme="minorEastAsia" w:hAnsiTheme="minorEastAsia" w:hint="eastAsia"/>
              </w:rPr>
              <w:t>％</w:t>
            </w:r>
          </w:p>
        </w:tc>
        <w:tc>
          <w:tcPr>
            <w:tcW w:w="1756"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国家一级</w:t>
            </w:r>
            <w:proofErr w:type="gramStart"/>
            <w:r w:rsidRPr="00E048C0">
              <w:rPr>
                <w:rFonts w:asciiTheme="minorEastAsia" w:eastAsiaTheme="minorEastAsia" w:hAnsiTheme="minorEastAsia" w:hint="eastAsia"/>
              </w:rPr>
              <w:t>馆要求</w:t>
            </w:r>
            <w:proofErr w:type="gramEnd"/>
            <w:r w:rsidRPr="00E048C0">
              <w:rPr>
                <w:rFonts w:asciiTheme="minorEastAsia" w:eastAsiaTheme="minorEastAsia" w:hAnsiTheme="minorEastAsia" w:hint="eastAsia"/>
              </w:rPr>
              <w:t>及唐山市财政局关于提前下达</w:t>
            </w:r>
            <w:r w:rsidRPr="00E048C0">
              <w:rPr>
                <w:rFonts w:asciiTheme="minorEastAsia" w:eastAsiaTheme="minorEastAsia" w:hAnsiTheme="minorEastAsia"/>
              </w:rPr>
              <w:t>2020</w:t>
            </w:r>
            <w:r w:rsidRPr="00E048C0">
              <w:rPr>
                <w:rFonts w:asciiTheme="minorEastAsia" w:eastAsiaTheme="minorEastAsia" w:hAnsiTheme="minorEastAsia" w:hint="eastAsia"/>
              </w:rPr>
              <w:t>年中央补助地方美术馆、公共图书馆、文化馆（站）免费开放补助资金的通知</w:t>
            </w:r>
          </w:p>
        </w:tc>
      </w:tr>
      <w:tr w:rsidR="007D504F" w:rsidRPr="00E048C0">
        <w:trPr>
          <w:cantSplit/>
          <w:trHeight w:val="510"/>
          <w:jc w:val="center"/>
        </w:trPr>
        <w:tc>
          <w:tcPr>
            <w:tcW w:w="485" w:type="pct"/>
            <w:vAlign w:val="center"/>
          </w:tcPr>
          <w:p w:rsidR="007D504F" w:rsidRPr="00E048C0" w:rsidRDefault="006A6473">
            <w:pPr>
              <w:spacing w:line="300" w:lineRule="exact"/>
              <w:jc w:val="center"/>
              <w:rPr>
                <w:rFonts w:asciiTheme="minorEastAsia" w:eastAsiaTheme="minorEastAsia" w:hAnsiTheme="minorEastAsia"/>
              </w:rPr>
            </w:pPr>
            <w:r w:rsidRPr="00E048C0">
              <w:rPr>
                <w:rFonts w:asciiTheme="minorEastAsia" w:eastAsiaTheme="minorEastAsia" w:hAnsiTheme="minorEastAsia" w:hint="eastAsia"/>
              </w:rPr>
              <w:t>满意度指标</w:t>
            </w:r>
          </w:p>
        </w:tc>
        <w:tc>
          <w:tcPr>
            <w:tcW w:w="50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服务对象满意度指标</w:t>
            </w:r>
          </w:p>
        </w:tc>
        <w:tc>
          <w:tcPr>
            <w:tcW w:w="901"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服务对象满意度</w:t>
            </w:r>
          </w:p>
        </w:tc>
        <w:tc>
          <w:tcPr>
            <w:tcW w:w="925"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受益群众对免费开放的满意程度</w:t>
            </w:r>
          </w:p>
        </w:tc>
        <w:tc>
          <w:tcPr>
            <w:tcW w:w="424"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w:t>
            </w:r>
            <w:r w:rsidRPr="00E048C0">
              <w:rPr>
                <w:rFonts w:asciiTheme="minorEastAsia" w:eastAsiaTheme="minorEastAsia" w:hAnsiTheme="minorEastAsia"/>
              </w:rPr>
              <w:t>95</w:t>
            </w:r>
            <w:r w:rsidRPr="00E048C0">
              <w:rPr>
                <w:rFonts w:asciiTheme="minorEastAsia" w:eastAsiaTheme="minorEastAsia" w:hAnsiTheme="minorEastAsia" w:hint="eastAsia"/>
              </w:rPr>
              <w:t>％</w:t>
            </w:r>
          </w:p>
        </w:tc>
        <w:tc>
          <w:tcPr>
            <w:tcW w:w="1756" w:type="pct"/>
            <w:vAlign w:val="center"/>
          </w:tcPr>
          <w:p w:rsidR="007D504F" w:rsidRPr="00E048C0" w:rsidRDefault="006A6473">
            <w:pPr>
              <w:spacing w:line="300" w:lineRule="exact"/>
              <w:jc w:val="left"/>
              <w:rPr>
                <w:rFonts w:asciiTheme="minorEastAsia" w:eastAsiaTheme="minorEastAsia" w:hAnsiTheme="minorEastAsia"/>
              </w:rPr>
            </w:pPr>
            <w:r w:rsidRPr="00E048C0">
              <w:rPr>
                <w:rFonts w:asciiTheme="minorEastAsia" w:eastAsiaTheme="minorEastAsia" w:hAnsiTheme="minorEastAsia" w:hint="eastAsia"/>
              </w:rPr>
              <w:t>问卷调查</w:t>
            </w:r>
          </w:p>
        </w:tc>
      </w:tr>
    </w:tbl>
    <w:p w:rsidR="007D504F" w:rsidRPr="00E048C0" w:rsidRDefault="007D504F">
      <w:pPr>
        <w:pStyle w:val="1"/>
        <w:rPr>
          <w:rFonts w:asciiTheme="minorEastAsia" w:eastAsiaTheme="minorEastAsia" w:hAnsiTheme="minorEastAsia"/>
        </w:rPr>
      </w:pPr>
    </w:p>
    <w:p w:rsidR="007D504F" w:rsidRPr="00E048C0" w:rsidRDefault="007D504F">
      <w:pPr>
        <w:rPr>
          <w:rFonts w:asciiTheme="minorEastAsia" w:eastAsiaTheme="minorEastAsia" w:hAnsiTheme="minorEastAsia"/>
        </w:rPr>
      </w:pPr>
    </w:p>
    <w:p w:rsidR="007D504F" w:rsidRPr="00E048C0" w:rsidRDefault="007D504F" w:rsidP="00E048C0">
      <w:pPr>
        <w:ind w:firstLineChars="200" w:firstLine="651"/>
        <w:jc w:val="left"/>
        <w:rPr>
          <w:rFonts w:asciiTheme="minorEastAsia" w:eastAsiaTheme="minorEastAsia" w:hAnsiTheme="minorEastAsia" w:cs="Times New Roman"/>
          <w:b/>
          <w:sz w:val="32"/>
          <w:szCs w:val="32"/>
        </w:rPr>
      </w:pPr>
    </w:p>
    <w:p w:rsidR="007D504F" w:rsidRPr="00E048C0" w:rsidRDefault="007D504F" w:rsidP="00E048C0">
      <w:pPr>
        <w:ind w:firstLineChars="300" w:firstLine="913"/>
        <w:rPr>
          <w:rFonts w:asciiTheme="minorEastAsia" w:eastAsiaTheme="minorEastAsia" w:hAnsiTheme="minorEastAsia" w:cs="Times New Roman"/>
          <w:sz w:val="30"/>
          <w:szCs w:val="30"/>
        </w:rPr>
      </w:pPr>
    </w:p>
    <w:p w:rsidR="007D504F" w:rsidRPr="00E048C0" w:rsidRDefault="007D504F">
      <w:pPr>
        <w:pStyle w:val="1"/>
        <w:rPr>
          <w:rFonts w:asciiTheme="minorEastAsia" w:eastAsiaTheme="minorEastAsia" w:hAnsiTheme="minorEastAsia"/>
        </w:rPr>
        <w:sectPr w:rsidR="007D504F" w:rsidRPr="00E048C0">
          <w:pgSz w:w="11906" w:h="16838"/>
          <w:pgMar w:top="1440" w:right="1134" w:bottom="1440" w:left="1134" w:header="851" w:footer="992" w:gutter="0"/>
          <w:cols w:space="0"/>
          <w:docGrid w:type="linesAndChars" w:linePitch="312" w:charSpace="855"/>
        </w:sectPr>
      </w:pPr>
    </w:p>
    <w:p w:rsidR="007D504F" w:rsidRPr="00E048C0" w:rsidRDefault="006A6473" w:rsidP="00E048C0">
      <w:pPr>
        <w:ind w:firstLineChars="200" w:firstLine="651"/>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lastRenderedPageBreak/>
        <w:t>六、政府采购预算情况</w:t>
      </w:r>
    </w:p>
    <w:p w:rsidR="007D504F" w:rsidRPr="00E048C0" w:rsidRDefault="006A6473">
      <w:pPr>
        <w:ind w:firstLineChars="200" w:firstLine="648"/>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t>20</w:t>
      </w:r>
      <w:r w:rsidRPr="00E048C0">
        <w:rPr>
          <w:rFonts w:asciiTheme="minorEastAsia" w:eastAsiaTheme="minorEastAsia" w:hAnsiTheme="minorEastAsia" w:cs="Times New Roman" w:hint="eastAsia"/>
          <w:sz w:val="32"/>
          <w:szCs w:val="32"/>
        </w:rPr>
        <w:t>20</w:t>
      </w:r>
      <w:r w:rsidRPr="00E048C0">
        <w:rPr>
          <w:rFonts w:asciiTheme="minorEastAsia" w:eastAsiaTheme="minorEastAsia" w:hAnsiTheme="minorEastAsia" w:cs="Times New Roman" w:hint="eastAsia"/>
          <w:sz w:val="32"/>
          <w:szCs w:val="32"/>
        </w:rPr>
        <w:t>年此项目无数据。</w:t>
      </w:r>
    </w:p>
    <w:p w:rsidR="007D504F" w:rsidRPr="00E048C0" w:rsidRDefault="006A6473" w:rsidP="00E048C0">
      <w:pPr>
        <w:ind w:firstLineChars="200" w:firstLine="651"/>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七、国有资产信息</w:t>
      </w:r>
    </w:p>
    <w:p w:rsidR="007D504F" w:rsidRPr="00E048C0" w:rsidRDefault="006A6473">
      <w:pPr>
        <w:ind w:firstLine="640"/>
        <w:rPr>
          <w:rFonts w:asciiTheme="minorEastAsia" w:eastAsiaTheme="minorEastAsia" w:hAnsiTheme="minorEastAsia" w:cs="Times New Roman"/>
          <w:sz w:val="32"/>
          <w:szCs w:val="32"/>
        </w:rPr>
      </w:pPr>
      <w:r w:rsidRPr="00E048C0">
        <w:rPr>
          <w:rFonts w:asciiTheme="minorEastAsia" w:eastAsiaTheme="minorEastAsia" w:hAnsiTheme="minorEastAsia" w:hint="eastAsia"/>
          <w:sz w:val="32"/>
          <w:szCs w:val="32"/>
        </w:rPr>
        <w:t>我单位</w:t>
      </w:r>
      <w:r w:rsidRPr="00E048C0">
        <w:rPr>
          <w:rFonts w:asciiTheme="minorEastAsia" w:eastAsiaTheme="minorEastAsia" w:hAnsiTheme="minorEastAsia" w:hint="eastAsia"/>
          <w:sz w:val="32"/>
          <w:szCs w:val="32"/>
        </w:rPr>
        <w:t>201</w:t>
      </w:r>
      <w:r w:rsidRPr="00E048C0">
        <w:rPr>
          <w:rFonts w:asciiTheme="minorEastAsia" w:eastAsiaTheme="minorEastAsia" w:hAnsiTheme="minorEastAsia" w:hint="eastAsia"/>
          <w:sz w:val="32"/>
          <w:szCs w:val="32"/>
        </w:rPr>
        <w:t>9</w:t>
      </w:r>
      <w:r w:rsidRPr="00E048C0">
        <w:rPr>
          <w:rFonts w:asciiTheme="minorEastAsia" w:eastAsiaTheme="minorEastAsia" w:hAnsiTheme="minorEastAsia" w:hint="eastAsia"/>
          <w:sz w:val="32"/>
          <w:szCs w:val="32"/>
        </w:rPr>
        <w:t>年底固定资产</w:t>
      </w:r>
      <w:r w:rsidRPr="00E048C0">
        <w:rPr>
          <w:rFonts w:asciiTheme="minorEastAsia" w:eastAsiaTheme="minorEastAsia" w:hAnsiTheme="minorEastAsia" w:hint="eastAsia"/>
          <w:sz w:val="32"/>
          <w:szCs w:val="32"/>
        </w:rPr>
        <w:t>597.47</w:t>
      </w:r>
      <w:r w:rsidRPr="00E048C0">
        <w:rPr>
          <w:rFonts w:asciiTheme="minorEastAsia" w:eastAsiaTheme="minorEastAsia" w:hAnsiTheme="minorEastAsia" w:hint="eastAsia"/>
          <w:sz w:val="32"/>
          <w:szCs w:val="32"/>
        </w:rPr>
        <w:t>万元，</w:t>
      </w:r>
      <w:r w:rsidRPr="00E048C0">
        <w:rPr>
          <w:rFonts w:asciiTheme="minorEastAsia" w:eastAsiaTheme="minorEastAsia" w:hAnsiTheme="minorEastAsia" w:cs="Times New Roman" w:hint="eastAsia"/>
          <w:sz w:val="32"/>
          <w:szCs w:val="32"/>
        </w:rPr>
        <w:t>其中：土地房屋及构建物</w:t>
      </w:r>
      <w:r w:rsidRPr="00E048C0">
        <w:rPr>
          <w:rFonts w:asciiTheme="minorEastAsia" w:eastAsiaTheme="minorEastAsia" w:hAnsiTheme="minorEastAsia" w:cs="Times New Roman"/>
          <w:sz w:val="32"/>
          <w:szCs w:val="32"/>
        </w:rPr>
        <w:t>54.30</w:t>
      </w:r>
      <w:r w:rsidRPr="00E048C0">
        <w:rPr>
          <w:rFonts w:asciiTheme="minorEastAsia" w:eastAsiaTheme="minorEastAsia" w:hAnsiTheme="minorEastAsia" w:cs="Times New Roman" w:hint="eastAsia"/>
          <w:sz w:val="32"/>
          <w:szCs w:val="32"/>
        </w:rPr>
        <w:t>万元，通用设备</w:t>
      </w:r>
      <w:r w:rsidRPr="00E048C0">
        <w:rPr>
          <w:rFonts w:asciiTheme="minorEastAsia" w:eastAsiaTheme="minorEastAsia" w:hAnsiTheme="minorEastAsia" w:cs="Times New Roman" w:hint="eastAsia"/>
          <w:sz w:val="32"/>
          <w:szCs w:val="32"/>
        </w:rPr>
        <w:t>89.83</w:t>
      </w:r>
      <w:r w:rsidRPr="00E048C0">
        <w:rPr>
          <w:rFonts w:asciiTheme="minorEastAsia" w:eastAsiaTheme="minorEastAsia" w:hAnsiTheme="minorEastAsia" w:cs="Times New Roman" w:hint="eastAsia"/>
          <w:sz w:val="32"/>
          <w:szCs w:val="32"/>
        </w:rPr>
        <w:t>万元，专用设备</w:t>
      </w:r>
      <w:r w:rsidRPr="00E048C0">
        <w:rPr>
          <w:rFonts w:asciiTheme="minorEastAsia" w:eastAsiaTheme="minorEastAsia" w:hAnsiTheme="minorEastAsia" w:cs="Times New Roman" w:hint="eastAsia"/>
          <w:sz w:val="32"/>
          <w:szCs w:val="32"/>
        </w:rPr>
        <w:t>413.47</w:t>
      </w:r>
      <w:r w:rsidRPr="00E048C0">
        <w:rPr>
          <w:rFonts w:asciiTheme="minorEastAsia" w:eastAsiaTheme="minorEastAsia" w:hAnsiTheme="minorEastAsia" w:cs="Times New Roman" w:hint="eastAsia"/>
          <w:sz w:val="32"/>
          <w:szCs w:val="32"/>
        </w:rPr>
        <w:t>万元，家具用具</w:t>
      </w:r>
      <w:r w:rsidRPr="00E048C0">
        <w:rPr>
          <w:rFonts w:asciiTheme="minorEastAsia" w:eastAsiaTheme="minorEastAsia" w:hAnsiTheme="minorEastAsia" w:cs="Times New Roman" w:hint="eastAsia"/>
          <w:sz w:val="32"/>
          <w:szCs w:val="32"/>
        </w:rPr>
        <w:t>39.87</w:t>
      </w:r>
      <w:r w:rsidRPr="00E048C0">
        <w:rPr>
          <w:rFonts w:asciiTheme="minorEastAsia" w:eastAsiaTheme="minorEastAsia" w:hAnsiTheme="minorEastAsia" w:cs="Times New Roman" w:hint="eastAsia"/>
          <w:sz w:val="32"/>
          <w:szCs w:val="32"/>
        </w:rPr>
        <w:t>万元。</w:t>
      </w:r>
    </w:p>
    <w:tbl>
      <w:tblPr>
        <w:tblW w:w="9938" w:type="dxa"/>
        <w:tblInd w:w="93" w:type="dxa"/>
        <w:tblLayout w:type="fixed"/>
        <w:tblLook w:val="04A0"/>
      </w:tblPr>
      <w:tblGrid>
        <w:gridCol w:w="3559"/>
        <w:gridCol w:w="2835"/>
        <w:gridCol w:w="3544"/>
      </w:tblGrid>
      <w:tr w:rsidR="007D504F" w:rsidRPr="00E048C0">
        <w:trPr>
          <w:trHeight w:val="705"/>
        </w:trPr>
        <w:tc>
          <w:tcPr>
            <w:tcW w:w="9938" w:type="dxa"/>
            <w:gridSpan w:val="3"/>
            <w:tcBorders>
              <w:top w:val="nil"/>
              <w:left w:val="nil"/>
              <w:bottom w:val="nil"/>
              <w:right w:val="nil"/>
            </w:tcBorders>
            <w:vAlign w:val="center"/>
          </w:tcPr>
          <w:p w:rsidR="007D504F" w:rsidRPr="00E048C0" w:rsidRDefault="006A6473">
            <w:pPr>
              <w:widowControl/>
              <w:jc w:val="center"/>
              <w:rPr>
                <w:rFonts w:asciiTheme="minorEastAsia" w:eastAsiaTheme="minorEastAsia" w:hAnsiTheme="minorEastAsia" w:cs="宋体"/>
                <w:b/>
                <w:bCs/>
                <w:kern w:val="0"/>
                <w:sz w:val="32"/>
                <w:szCs w:val="32"/>
              </w:rPr>
            </w:pPr>
            <w:r w:rsidRPr="00E048C0">
              <w:rPr>
                <w:rFonts w:asciiTheme="minorEastAsia" w:eastAsiaTheme="minorEastAsia" w:hAnsiTheme="minorEastAsia" w:cs="宋体" w:hint="eastAsia"/>
                <w:b/>
                <w:bCs/>
                <w:kern w:val="0"/>
                <w:sz w:val="32"/>
                <w:szCs w:val="32"/>
              </w:rPr>
              <w:t>部门固定资产占用情况表</w:t>
            </w:r>
          </w:p>
        </w:tc>
      </w:tr>
      <w:tr w:rsidR="007D504F" w:rsidRPr="00E048C0">
        <w:trPr>
          <w:trHeight w:val="510"/>
        </w:trPr>
        <w:tc>
          <w:tcPr>
            <w:tcW w:w="6394" w:type="dxa"/>
            <w:gridSpan w:val="2"/>
            <w:tcBorders>
              <w:top w:val="nil"/>
              <w:left w:val="nil"/>
              <w:bottom w:val="nil"/>
              <w:right w:val="nil"/>
            </w:tcBorders>
            <w:vAlign w:val="center"/>
          </w:tcPr>
          <w:p w:rsidR="007D504F" w:rsidRPr="00E048C0" w:rsidRDefault="006A6473">
            <w:pPr>
              <w:widowControl/>
              <w:jc w:val="left"/>
              <w:rPr>
                <w:rFonts w:asciiTheme="minorEastAsia" w:eastAsiaTheme="minorEastAsia" w:hAnsiTheme="minorEastAsia" w:cs="方正书宋_GBK"/>
              </w:rPr>
            </w:pPr>
            <w:r w:rsidRPr="00E048C0">
              <w:rPr>
                <w:rFonts w:asciiTheme="minorEastAsia" w:eastAsiaTheme="minorEastAsia" w:hAnsiTheme="minorEastAsia" w:cs="方正书宋_GBK"/>
              </w:rPr>
              <w:t>编制部门：</w:t>
            </w:r>
            <w:r w:rsidRPr="00E048C0">
              <w:rPr>
                <w:rFonts w:asciiTheme="minorEastAsia" w:eastAsiaTheme="minorEastAsia" w:hAnsiTheme="minorEastAsia" w:cs="方正书宋_GBK" w:hint="eastAsia"/>
              </w:rPr>
              <w:t>丰南区文化馆</w:t>
            </w:r>
            <w:r w:rsidRPr="00E048C0">
              <w:rPr>
                <w:rFonts w:asciiTheme="minorEastAsia" w:eastAsiaTheme="minorEastAsia" w:hAnsiTheme="minorEastAsia" w:cs="方正书宋_GBK" w:hint="eastAsia"/>
              </w:rPr>
              <w:t xml:space="preserve">             </w:t>
            </w:r>
          </w:p>
        </w:tc>
        <w:tc>
          <w:tcPr>
            <w:tcW w:w="3544" w:type="dxa"/>
            <w:tcBorders>
              <w:top w:val="nil"/>
              <w:left w:val="nil"/>
              <w:bottom w:val="nil"/>
              <w:right w:val="nil"/>
            </w:tcBorders>
            <w:vAlign w:val="center"/>
          </w:tcPr>
          <w:p w:rsidR="007D504F" w:rsidRPr="00E048C0" w:rsidRDefault="006A6473">
            <w:pPr>
              <w:widowControl/>
              <w:jc w:val="left"/>
              <w:rPr>
                <w:rFonts w:asciiTheme="minorEastAsia" w:eastAsiaTheme="minorEastAsia" w:hAnsiTheme="minorEastAsia" w:cs="方正书宋_GBK"/>
              </w:rPr>
            </w:pPr>
            <w:r w:rsidRPr="00E048C0">
              <w:rPr>
                <w:rFonts w:asciiTheme="minorEastAsia" w:eastAsiaTheme="minorEastAsia" w:hAnsiTheme="minorEastAsia" w:cs="方正书宋_GBK"/>
              </w:rPr>
              <w:t>截止时间：</w:t>
            </w:r>
            <w:r w:rsidRPr="00E048C0">
              <w:rPr>
                <w:rFonts w:asciiTheme="minorEastAsia" w:eastAsiaTheme="minorEastAsia" w:hAnsiTheme="minorEastAsia" w:cs="方正书宋_GBK"/>
              </w:rPr>
              <w:t>201</w:t>
            </w:r>
            <w:r w:rsidRPr="00E048C0">
              <w:rPr>
                <w:rFonts w:asciiTheme="minorEastAsia" w:eastAsiaTheme="minorEastAsia" w:hAnsiTheme="minorEastAsia" w:cs="方正书宋_GBK" w:hint="eastAsia"/>
              </w:rPr>
              <w:t>9</w:t>
            </w:r>
            <w:r w:rsidRPr="00E048C0">
              <w:rPr>
                <w:rFonts w:asciiTheme="minorEastAsia" w:eastAsiaTheme="minorEastAsia" w:hAnsiTheme="minorEastAsia" w:cs="方正书宋_GBK"/>
              </w:rPr>
              <w:t>年</w:t>
            </w:r>
            <w:r w:rsidRPr="00E048C0">
              <w:rPr>
                <w:rFonts w:asciiTheme="minorEastAsia" w:eastAsiaTheme="minorEastAsia" w:hAnsiTheme="minorEastAsia" w:cs="方正书宋_GBK"/>
              </w:rPr>
              <w:t>12</w:t>
            </w:r>
            <w:r w:rsidRPr="00E048C0">
              <w:rPr>
                <w:rFonts w:asciiTheme="minorEastAsia" w:eastAsiaTheme="minorEastAsia" w:hAnsiTheme="minorEastAsia" w:cs="方正书宋_GBK"/>
              </w:rPr>
              <w:t>月</w:t>
            </w:r>
            <w:r w:rsidRPr="00E048C0">
              <w:rPr>
                <w:rFonts w:asciiTheme="minorEastAsia" w:eastAsiaTheme="minorEastAsia" w:hAnsiTheme="minorEastAsia" w:cs="方正书宋_GBK"/>
              </w:rPr>
              <w:t>3</w:t>
            </w:r>
            <w:r w:rsidRPr="00E048C0">
              <w:rPr>
                <w:rFonts w:asciiTheme="minorEastAsia" w:eastAsiaTheme="minorEastAsia" w:hAnsiTheme="minorEastAsia" w:cs="方正书宋_GBK" w:hint="eastAsia"/>
              </w:rPr>
              <w:t>1</w:t>
            </w:r>
            <w:r w:rsidRPr="00E048C0">
              <w:rPr>
                <w:rFonts w:asciiTheme="minorEastAsia" w:eastAsiaTheme="minorEastAsia" w:hAnsiTheme="minorEastAsia" w:cs="方正书宋_GBK" w:hint="eastAsia"/>
              </w:rPr>
              <w:t>日</w:t>
            </w:r>
          </w:p>
        </w:tc>
      </w:tr>
      <w:tr w:rsidR="007D504F" w:rsidRPr="00E048C0">
        <w:trPr>
          <w:trHeight w:val="645"/>
        </w:trPr>
        <w:tc>
          <w:tcPr>
            <w:tcW w:w="3559" w:type="dxa"/>
            <w:tcBorders>
              <w:top w:val="single" w:sz="4" w:space="0" w:color="auto"/>
              <w:left w:val="single" w:sz="4" w:space="0" w:color="auto"/>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方正书宋_GBK" w:hint="eastAsia"/>
              </w:rPr>
              <w:t>项目</w:t>
            </w:r>
          </w:p>
        </w:tc>
        <w:tc>
          <w:tcPr>
            <w:tcW w:w="2835" w:type="dxa"/>
            <w:tcBorders>
              <w:top w:val="single" w:sz="4" w:space="0" w:color="auto"/>
              <w:left w:val="nil"/>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方正书宋_GBK" w:hint="eastAsia"/>
              </w:rPr>
              <w:t>数量</w:t>
            </w:r>
          </w:p>
        </w:tc>
        <w:tc>
          <w:tcPr>
            <w:tcW w:w="3544" w:type="dxa"/>
            <w:tcBorders>
              <w:top w:val="single" w:sz="4" w:space="0" w:color="auto"/>
              <w:left w:val="nil"/>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方正书宋_GBK" w:hint="eastAsia"/>
              </w:rPr>
              <w:t>价值（金额单位：万元）</w:t>
            </w:r>
          </w:p>
        </w:tc>
      </w:tr>
      <w:tr w:rsidR="007D504F" w:rsidRPr="00E048C0">
        <w:trPr>
          <w:trHeight w:val="645"/>
        </w:trPr>
        <w:tc>
          <w:tcPr>
            <w:tcW w:w="3559" w:type="dxa"/>
            <w:tcBorders>
              <w:top w:val="nil"/>
              <w:left w:val="single" w:sz="4" w:space="0" w:color="auto"/>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方正书宋_GBK"/>
              </w:rPr>
              <w:t>资产总额</w:t>
            </w:r>
          </w:p>
        </w:tc>
        <w:tc>
          <w:tcPr>
            <w:tcW w:w="2835" w:type="dxa"/>
            <w:tcBorders>
              <w:top w:val="nil"/>
              <w:left w:val="nil"/>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Times New Roman"/>
                <w:kern w:val="0"/>
                <w:sz w:val="22"/>
              </w:rPr>
              <w:t>——</w:t>
            </w:r>
          </w:p>
        </w:tc>
        <w:tc>
          <w:tcPr>
            <w:tcW w:w="3544" w:type="dxa"/>
            <w:tcBorders>
              <w:top w:val="nil"/>
              <w:left w:val="nil"/>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方正书宋_GBK" w:hint="eastAsia"/>
              </w:rPr>
              <w:t>597.47</w:t>
            </w:r>
          </w:p>
        </w:tc>
      </w:tr>
      <w:tr w:rsidR="007D504F" w:rsidRPr="00E048C0">
        <w:trPr>
          <w:trHeight w:val="645"/>
        </w:trPr>
        <w:tc>
          <w:tcPr>
            <w:tcW w:w="3559" w:type="dxa"/>
            <w:tcBorders>
              <w:top w:val="nil"/>
              <w:left w:val="single" w:sz="4" w:space="0" w:color="auto"/>
              <w:bottom w:val="single" w:sz="4" w:space="0" w:color="auto"/>
              <w:right w:val="single" w:sz="4" w:space="0" w:color="auto"/>
            </w:tcBorders>
            <w:vAlign w:val="center"/>
          </w:tcPr>
          <w:p w:rsidR="007D504F" w:rsidRPr="00E048C0" w:rsidRDefault="006A6473">
            <w:pPr>
              <w:widowControl/>
              <w:jc w:val="left"/>
              <w:rPr>
                <w:rFonts w:asciiTheme="minorEastAsia" w:eastAsiaTheme="minorEastAsia" w:hAnsiTheme="minorEastAsia" w:cs="方正书宋_GBK"/>
              </w:rPr>
            </w:pPr>
            <w:r w:rsidRPr="00E048C0">
              <w:rPr>
                <w:rFonts w:asciiTheme="minorEastAsia" w:eastAsiaTheme="minorEastAsia" w:hAnsiTheme="minorEastAsia" w:cs="方正书宋_GBK"/>
              </w:rPr>
              <w:t>1</w:t>
            </w:r>
            <w:r w:rsidRPr="00E048C0">
              <w:rPr>
                <w:rFonts w:asciiTheme="minorEastAsia" w:eastAsiaTheme="minorEastAsia" w:hAnsiTheme="minorEastAsia" w:cs="方正书宋_GBK"/>
              </w:rPr>
              <w:t>、房屋（平方米）</w:t>
            </w:r>
          </w:p>
        </w:tc>
        <w:tc>
          <w:tcPr>
            <w:tcW w:w="2835" w:type="dxa"/>
            <w:tcBorders>
              <w:top w:val="nil"/>
              <w:left w:val="nil"/>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Times New Roman"/>
                <w:kern w:val="0"/>
                <w:sz w:val="22"/>
              </w:rPr>
              <w:t>——</w:t>
            </w:r>
          </w:p>
        </w:tc>
        <w:tc>
          <w:tcPr>
            <w:tcW w:w="3544" w:type="dxa"/>
            <w:tcBorders>
              <w:top w:val="nil"/>
              <w:left w:val="nil"/>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方正书宋_GBK" w:hint="eastAsia"/>
              </w:rPr>
              <w:t>54.3</w:t>
            </w:r>
          </w:p>
        </w:tc>
      </w:tr>
      <w:tr w:rsidR="007D504F" w:rsidRPr="00E048C0">
        <w:trPr>
          <w:trHeight w:val="645"/>
        </w:trPr>
        <w:tc>
          <w:tcPr>
            <w:tcW w:w="3559" w:type="dxa"/>
            <w:tcBorders>
              <w:top w:val="nil"/>
              <w:left w:val="single" w:sz="4" w:space="0" w:color="auto"/>
              <w:bottom w:val="single" w:sz="4" w:space="0" w:color="auto"/>
              <w:right w:val="single" w:sz="4" w:space="0" w:color="auto"/>
            </w:tcBorders>
            <w:vAlign w:val="center"/>
          </w:tcPr>
          <w:p w:rsidR="007D504F" w:rsidRPr="00E048C0" w:rsidRDefault="006A6473">
            <w:pPr>
              <w:widowControl/>
              <w:jc w:val="left"/>
              <w:rPr>
                <w:rFonts w:asciiTheme="minorEastAsia" w:eastAsiaTheme="minorEastAsia" w:hAnsiTheme="minorEastAsia" w:cs="方正书宋_GBK"/>
              </w:rPr>
            </w:pPr>
            <w:r w:rsidRPr="00E048C0">
              <w:rPr>
                <w:rFonts w:asciiTheme="minorEastAsia" w:eastAsiaTheme="minorEastAsia" w:hAnsiTheme="minorEastAsia" w:cs="方正书宋_GBK"/>
              </w:rPr>
              <w:t>其中：办公用房（平方米）</w:t>
            </w:r>
          </w:p>
        </w:tc>
        <w:tc>
          <w:tcPr>
            <w:tcW w:w="2835" w:type="dxa"/>
            <w:tcBorders>
              <w:top w:val="nil"/>
              <w:left w:val="nil"/>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Times New Roman"/>
                <w:kern w:val="0"/>
                <w:sz w:val="22"/>
              </w:rPr>
              <w:t>——</w:t>
            </w:r>
          </w:p>
        </w:tc>
        <w:tc>
          <w:tcPr>
            <w:tcW w:w="3544" w:type="dxa"/>
            <w:tcBorders>
              <w:top w:val="nil"/>
              <w:left w:val="nil"/>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方正书宋_GBK" w:hint="eastAsia"/>
              </w:rPr>
              <w:t>0</w:t>
            </w:r>
          </w:p>
        </w:tc>
      </w:tr>
      <w:tr w:rsidR="007D504F" w:rsidRPr="00E048C0">
        <w:trPr>
          <w:trHeight w:val="645"/>
        </w:trPr>
        <w:tc>
          <w:tcPr>
            <w:tcW w:w="3559" w:type="dxa"/>
            <w:tcBorders>
              <w:top w:val="nil"/>
              <w:left w:val="single" w:sz="4" w:space="0" w:color="auto"/>
              <w:bottom w:val="single" w:sz="4" w:space="0" w:color="auto"/>
              <w:right w:val="single" w:sz="4" w:space="0" w:color="auto"/>
            </w:tcBorders>
            <w:vAlign w:val="center"/>
          </w:tcPr>
          <w:p w:rsidR="007D504F" w:rsidRPr="00E048C0" w:rsidRDefault="006A6473">
            <w:pPr>
              <w:widowControl/>
              <w:jc w:val="left"/>
              <w:rPr>
                <w:rFonts w:asciiTheme="minorEastAsia" w:eastAsiaTheme="minorEastAsia" w:hAnsiTheme="minorEastAsia" w:cs="方正书宋_GBK"/>
              </w:rPr>
            </w:pPr>
            <w:r w:rsidRPr="00E048C0">
              <w:rPr>
                <w:rFonts w:asciiTheme="minorEastAsia" w:eastAsiaTheme="minorEastAsia" w:hAnsiTheme="minorEastAsia" w:cs="方正书宋_GBK"/>
              </w:rPr>
              <w:t>2</w:t>
            </w:r>
            <w:r w:rsidRPr="00E048C0">
              <w:rPr>
                <w:rFonts w:asciiTheme="minorEastAsia" w:eastAsiaTheme="minorEastAsia" w:hAnsiTheme="minorEastAsia" w:cs="方正书宋_GBK"/>
              </w:rPr>
              <w:t>、车辆（台、辆）</w:t>
            </w:r>
          </w:p>
        </w:tc>
        <w:tc>
          <w:tcPr>
            <w:tcW w:w="2835" w:type="dxa"/>
            <w:tcBorders>
              <w:top w:val="nil"/>
              <w:left w:val="nil"/>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方正书宋_GBK" w:hint="eastAsia"/>
              </w:rPr>
              <w:t>0</w:t>
            </w:r>
          </w:p>
        </w:tc>
        <w:tc>
          <w:tcPr>
            <w:tcW w:w="3544" w:type="dxa"/>
            <w:tcBorders>
              <w:top w:val="nil"/>
              <w:left w:val="nil"/>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方正书宋_GBK" w:hint="eastAsia"/>
              </w:rPr>
              <w:t>0</w:t>
            </w:r>
          </w:p>
        </w:tc>
      </w:tr>
      <w:tr w:rsidR="007D504F" w:rsidRPr="00E048C0">
        <w:trPr>
          <w:trHeight w:val="645"/>
        </w:trPr>
        <w:tc>
          <w:tcPr>
            <w:tcW w:w="3559" w:type="dxa"/>
            <w:tcBorders>
              <w:top w:val="nil"/>
              <w:left w:val="single" w:sz="4" w:space="0" w:color="auto"/>
              <w:bottom w:val="single" w:sz="4" w:space="0" w:color="auto"/>
              <w:right w:val="single" w:sz="4" w:space="0" w:color="auto"/>
            </w:tcBorders>
            <w:vAlign w:val="center"/>
          </w:tcPr>
          <w:p w:rsidR="007D504F" w:rsidRPr="00E048C0" w:rsidRDefault="006A6473">
            <w:pPr>
              <w:widowControl/>
              <w:jc w:val="left"/>
              <w:rPr>
                <w:rFonts w:asciiTheme="minorEastAsia" w:eastAsiaTheme="minorEastAsia" w:hAnsiTheme="minorEastAsia" w:cs="方正书宋_GBK"/>
              </w:rPr>
            </w:pPr>
            <w:r w:rsidRPr="00E048C0">
              <w:rPr>
                <w:rFonts w:asciiTheme="minorEastAsia" w:eastAsiaTheme="minorEastAsia" w:hAnsiTheme="minorEastAsia" w:cs="方正书宋_GBK"/>
              </w:rPr>
              <w:t>3</w:t>
            </w:r>
            <w:r w:rsidRPr="00E048C0">
              <w:rPr>
                <w:rFonts w:asciiTheme="minorEastAsia" w:eastAsiaTheme="minorEastAsia" w:hAnsiTheme="minorEastAsia" w:cs="方正书宋_GBK"/>
              </w:rPr>
              <w:t>、单价在</w:t>
            </w:r>
            <w:r w:rsidRPr="00E048C0">
              <w:rPr>
                <w:rFonts w:asciiTheme="minorEastAsia" w:eastAsiaTheme="minorEastAsia" w:hAnsiTheme="minorEastAsia" w:cs="方正书宋_GBK"/>
              </w:rPr>
              <w:t>20</w:t>
            </w:r>
            <w:r w:rsidRPr="00E048C0">
              <w:rPr>
                <w:rFonts w:asciiTheme="minorEastAsia" w:eastAsiaTheme="minorEastAsia" w:hAnsiTheme="minorEastAsia" w:cs="方正书宋_GBK"/>
              </w:rPr>
              <w:t>万元以上设备</w:t>
            </w:r>
          </w:p>
        </w:tc>
        <w:tc>
          <w:tcPr>
            <w:tcW w:w="2835" w:type="dxa"/>
            <w:tcBorders>
              <w:top w:val="nil"/>
              <w:left w:val="nil"/>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方正书宋_GBK" w:hint="eastAsia"/>
              </w:rPr>
              <w:t>0</w:t>
            </w:r>
          </w:p>
        </w:tc>
        <w:tc>
          <w:tcPr>
            <w:tcW w:w="3544" w:type="dxa"/>
            <w:tcBorders>
              <w:top w:val="nil"/>
              <w:left w:val="nil"/>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方正书宋_GBK" w:hint="eastAsia"/>
              </w:rPr>
              <w:t>0</w:t>
            </w:r>
          </w:p>
        </w:tc>
      </w:tr>
      <w:tr w:rsidR="007D504F" w:rsidRPr="00E048C0">
        <w:trPr>
          <w:trHeight w:val="645"/>
        </w:trPr>
        <w:tc>
          <w:tcPr>
            <w:tcW w:w="3559" w:type="dxa"/>
            <w:tcBorders>
              <w:top w:val="nil"/>
              <w:left w:val="single" w:sz="4" w:space="0" w:color="auto"/>
              <w:bottom w:val="single" w:sz="4" w:space="0" w:color="auto"/>
              <w:right w:val="single" w:sz="4" w:space="0" w:color="auto"/>
            </w:tcBorders>
            <w:vAlign w:val="center"/>
          </w:tcPr>
          <w:p w:rsidR="007D504F" w:rsidRPr="00E048C0" w:rsidRDefault="006A6473">
            <w:pPr>
              <w:widowControl/>
              <w:jc w:val="left"/>
              <w:rPr>
                <w:rFonts w:asciiTheme="minorEastAsia" w:eastAsiaTheme="minorEastAsia" w:hAnsiTheme="minorEastAsia" w:cs="方正书宋_GBK"/>
              </w:rPr>
            </w:pPr>
            <w:r w:rsidRPr="00E048C0">
              <w:rPr>
                <w:rFonts w:asciiTheme="minorEastAsia" w:eastAsiaTheme="minorEastAsia" w:hAnsiTheme="minorEastAsia" w:cs="方正书宋_GBK"/>
              </w:rPr>
              <w:t>4</w:t>
            </w:r>
            <w:r w:rsidRPr="00E048C0">
              <w:rPr>
                <w:rFonts w:asciiTheme="minorEastAsia" w:eastAsiaTheme="minorEastAsia" w:hAnsiTheme="minorEastAsia" w:cs="方正书宋_GBK"/>
              </w:rPr>
              <w:t>、其他固定资产</w:t>
            </w:r>
          </w:p>
        </w:tc>
        <w:tc>
          <w:tcPr>
            <w:tcW w:w="2835" w:type="dxa"/>
            <w:tcBorders>
              <w:top w:val="nil"/>
              <w:left w:val="nil"/>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Times New Roman"/>
                <w:kern w:val="0"/>
                <w:sz w:val="22"/>
              </w:rPr>
              <w:t>——</w:t>
            </w:r>
          </w:p>
        </w:tc>
        <w:tc>
          <w:tcPr>
            <w:tcW w:w="3544" w:type="dxa"/>
            <w:tcBorders>
              <w:top w:val="nil"/>
              <w:left w:val="nil"/>
              <w:bottom w:val="single" w:sz="4" w:space="0" w:color="auto"/>
              <w:right w:val="single" w:sz="4" w:space="0" w:color="auto"/>
            </w:tcBorders>
            <w:vAlign w:val="center"/>
          </w:tcPr>
          <w:p w:rsidR="007D504F" w:rsidRPr="00E048C0" w:rsidRDefault="006A6473">
            <w:pPr>
              <w:widowControl/>
              <w:jc w:val="center"/>
              <w:rPr>
                <w:rFonts w:asciiTheme="minorEastAsia" w:eastAsiaTheme="minorEastAsia" w:hAnsiTheme="minorEastAsia" w:cs="方正书宋_GBK"/>
              </w:rPr>
            </w:pPr>
            <w:r w:rsidRPr="00E048C0">
              <w:rPr>
                <w:rFonts w:asciiTheme="minorEastAsia" w:eastAsiaTheme="minorEastAsia" w:hAnsiTheme="minorEastAsia" w:cs="方正书宋_GBK" w:hint="eastAsia"/>
              </w:rPr>
              <w:t>543.17</w:t>
            </w:r>
          </w:p>
        </w:tc>
      </w:tr>
    </w:tbl>
    <w:p w:rsidR="007D504F" w:rsidRPr="00E048C0" w:rsidRDefault="006A6473">
      <w:pPr>
        <w:adjustRightInd w:val="0"/>
        <w:snapToGrid w:val="0"/>
        <w:spacing w:line="560" w:lineRule="exact"/>
        <w:ind w:firstLineChars="200" w:firstLine="648"/>
        <w:rPr>
          <w:rFonts w:asciiTheme="minorEastAsia" w:eastAsiaTheme="minorEastAsia" w:hAnsiTheme="minorEastAsia"/>
          <w:color w:val="C00000"/>
          <w:sz w:val="32"/>
          <w:szCs w:val="32"/>
        </w:rPr>
      </w:pPr>
      <w:r w:rsidRPr="00E048C0">
        <w:rPr>
          <w:rFonts w:asciiTheme="minorEastAsia" w:eastAsiaTheme="minorEastAsia" w:hAnsiTheme="minorEastAsia" w:hint="eastAsia"/>
          <w:sz w:val="32"/>
          <w:szCs w:val="32"/>
        </w:rPr>
        <w:t>20</w:t>
      </w:r>
      <w:r w:rsidRPr="00E048C0">
        <w:rPr>
          <w:rFonts w:asciiTheme="minorEastAsia" w:eastAsiaTheme="minorEastAsia" w:hAnsiTheme="minorEastAsia" w:hint="eastAsia"/>
          <w:sz w:val="32"/>
          <w:szCs w:val="32"/>
        </w:rPr>
        <w:t>20</w:t>
      </w:r>
      <w:r w:rsidRPr="00E048C0">
        <w:rPr>
          <w:rFonts w:asciiTheme="minorEastAsia" w:eastAsiaTheme="minorEastAsia" w:hAnsiTheme="minorEastAsia" w:hint="eastAsia"/>
          <w:sz w:val="32"/>
          <w:szCs w:val="32"/>
        </w:rPr>
        <w:t>年我单</w:t>
      </w:r>
      <w:proofErr w:type="gramStart"/>
      <w:r w:rsidRPr="00E048C0">
        <w:rPr>
          <w:rFonts w:asciiTheme="minorEastAsia" w:eastAsiaTheme="minorEastAsia" w:hAnsiTheme="minorEastAsia" w:hint="eastAsia"/>
          <w:sz w:val="32"/>
          <w:szCs w:val="32"/>
        </w:rPr>
        <w:t>位拟</w:t>
      </w:r>
      <w:proofErr w:type="gramEnd"/>
      <w:r w:rsidRPr="00E048C0">
        <w:rPr>
          <w:rFonts w:asciiTheme="minorEastAsia" w:eastAsiaTheme="minorEastAsia" w:hAnsiTheme="minorEastAsia" w:hint="eastAsia"/>
          <w:sz w:val="32"/>
          <w:szCs w:val="32"/>
        </w:rPr>
        <w:t>购置办公设备</w:t>
      </w:r>
      <w:r w:rsidRPr="00E048C0">
        <w:rPr>
          <w:rFonts w:asciiTheme="minorEastAsia" w:eastAsiaTheme="minorEastAsia" w:hAnsiTheme="minorEastAsia" w:hint="eastAsia"/>
          <w:sz w:val="32"/>
          <w:szCs w:val="32"/>
        </w:rPr>
        <w:t>1.5</w:t>
      </w:r>
      <w:r w:rsidRPr="00E048C0">
        <w:rPr>
          <w:rFonts w:asciiTheme="minorEastAsia" w:eastAsiaTheme="minorEastAsia" w:hAnsiTheme="minorEastAsia" w:hint="eastAsia"/>
          <w:sz w:val="32"/>
          <w:szCs w:val="32"/>
        </w:rPr>
        <w:t>万元。</w:t>
      </w:r>
    </w:p>
    <w:p w:rsidR="007D504F" w:rsidRPr="00E048C0" w:rsidRDefault="006A6473" w:rsidP="00E048C0">
      <w:pPr>
        <w:ind w:firstLineChars="200" w:firstLine="651"/>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八、专业名词解释</w:t>
      </w:r>
    </w:p>
    <w:p w:rsidR="007D504F" w:rsidRPr="00E048C0" w:rsidRDefault="006A6473">
      <w:pPr>
        <w:spacing w:line="360" w:lineRule="auto"/>
        <w:ind w:firstLineChars="200" w:firstLine="648"/>
        <w:rPr>
          <w:rFonts w:asciiTheme="minorEastAsia" w:eastAsiaTheme="minorEastAsia" w:hAnsiTheme="minorEastAsia" w:cs="Times New Roman"/>
          <w:sz w:val="32"/>
          <w:szCs w:val="32"/>
        </w:rPr>
      </w:pPr>
      <w:r w:rsidRPr="00E048C0">
        <w:rPr>
          <w:rFonts w:asciiTheme="minorEastAsia" w:eastAsiaTheme="minorEastAsia" w:hAnsiTheme="minorEastAsia" w:cs="Times New Roman"/>
          <w:sz w:val="32"/>
          <w:szCs w:val="32"/>
        </w:rPr>
        <w:t>1.</w:t>
      </w:r>
      <w:r w:rsidRPr="00E048C0">
        <w:rPr>
          <w:rFonts w:asciiTheme="minorEastAsia" w:eastAsiaTheme="minorEastAsia" w:hAnsiTheme="minorEastAsia" w:cs="Times New Roman" w:hint="eastAsia"/>
          <w:sz w:val="32"/>
          <w:szCs w:val="32"/>
        </w:rPr>
        <w:t>一般公共财政预算收入</w:t>
      </w:r>
    </w:p>
    <w:p w:rsidR="007D504F" w:rsidRPr="00E048C0" w:rsidRDefault="006A6473">
      <w:pPr>
        <w:spacing w:line="360" w:lineRule="auto"/>
        <w:ind w:firstLineChars="200" w:firstLine="648"/>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t>是指政府凭借国家政治权力，以社会管理者身份筹集以税收为主体的财政收入，主要用于保障和改善民生、维持国家行政职能正常运转、保障国家安全等方面。</w:t>
      </w:r>
    </w:p>
    <w:p w:rsidR="007D504F" w:rsidRPr="00E048C0" w:rsidRDefault="006A6473">
      <w:pPr>
        <w:spacing w:line="360" w:lineRule="auto"/>
        <w:rPr>
          <w:rFonts w:asciiTheme="minorEastAsia" w:eastAsiaTheme="minorEastAsia" w:hAnsiTheme="minorEastAsia" w:cs="Times New Roman"/>
          <w:sz w:val="32"/>
          <w:szCs w:val="32"/>
        </w:rPr>
      </w:pPr>
      <w:r w:rsidRPr="00E048C0">
        <w:rPr>
          <w:rFonts w:asciiTheme="minorEastAsia" w:eastAsiaTheme="minorEastAsia" w:hAnsiTheme="minorEastAsia" w:cs="Times New Roman"/>
          <w:sz w:val="32"/>
          <w:szCs w:val="32"/>
        </w:rPr>
        <w:t xml:space="preserve">    2.</w:t>
      </w:r>
      <w:r w:rsidRPr="00E048C0">
        <w:rPr>
          <w:rFonts w:asciiTheme="minorEastAsia" w:eastAsiaTheme="minorEastAsia" w:hAnsiTheme="minorEastAsia" w:cs="Times New Roman" w:hint="eastAsia"/>
          <w:sz w:val="32"/>
          <w:szCs w:val="32"/>
        </w:rPr>
        <w:t>基本支出</w:t>
      </w:r>
    </w:p>
    <w:p w:rsidR="007D504F" w:rsidRPr="00E048C0" w:rsidRDefault="006A6473">
      <w:pPr>
        <w:spacing w:line="360" w:lineRule="auto"/>
        <w:ind w:firstLineChars="200" w:firstLine="648"/>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lastRenderedPageBreak/>
        <w:t>是指行政事业单位为保障其机构正常运转、完成日常工作任务而编制的年度基本支出计划，内容包括人员经费和日常公用经费两部分。</w:t>
      </w:r>
    </w:p>
    <w:p w:rsidR="007D504F" w:rsidRPr="00E048C0" w:rsidRDefault="006A6473">
      <w:pPr>
        <w:spacing w:line="360" w:lineRule="auto"/>
        <w:rPr>
          <w:rFonts w:asciiTheme="minorEastAsia" w:eastAsiaTheme="minorEastAsia" w:hAnsiTheme="minorEastAsia" w:cs="Times New Roman"/>
          <w:sz w:val="32"/>
          <w:szCs w:val="32"/>
        </w:rPr>
      </w:pPr>
      <w:r w:rsidRPr="00E048C0">
        <w:rPr>
          <w:rFonts w:asciiTheme="minorEastAsia" w:eastAsiaTheme="minorEastAsia" w:hAnsiTheme="minorEastAsia" w:cs="Times New Roman"/>
          <w:sz w:val="32"/>
          <w:szCs w:val="32"/>
        </w:rPr>
        <w:t xml:space="preserve">    3.</w:t>
      </w:r>
      <w:r w:rsidRPr="00E048C0">
        <w:rPr>
          <w:rFonts w:asciiTheme="minorEastAsia" w:eastAsiaTheme="minorEastAsia" w:hAnsiTheme="minorEastAsia" w:cs="Times New Roman" w:hint="eastAsia"/>
          <w:sz w:val="32"/>
          <w:szCs w:val="32"/>
        </w:rPr>
        <w:t>项目支出</w:t>
      </w:r>
    </w:p>
    <w:p w:rsidR="007D504F" w:rsidRPr="00E048C0" w:rsidRDefault="006A6473">
      <w:pPr>
        <w:spacing w:line="360" w:lineRule="auto"/>
        <w:ind w:firstLineChars="200" w:firstLine="648"/>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t>是指行政事业单位为完成特定的工作任务或事业发展目标，在基本的预算支出以外，财政预算专款安排的支出。</w:t>
      </w:r>
    </w:p>
    <w:p w:rsidR="007D504F" w:rsidRPr="00E048C0" w:rsidRDefault="006A6473">
      <w:pPr>
        <w:spacing w:line="360" w:lineRule="auto"/>
        <w:ind w:firstLineChars="200" w:firstLine="648"/>
        <w:rPr>
          <w:rFonts w:asciiTheme="minorEastAsia" w:eastAsiaTheme="minorEastAsia" w:hAnsiTheme="minorEastAsia" w:cs="Times New Roman"/>
          <w:sz w:val="32"/>
          <w:szCs w:val="32"/>
        </w:rPr>
      </w:pPr>
      <w:r w:rsidRPr="00E048C0">
        <w:rPr>
          <w:rFonts w:asciiTheme="minorEastAsia" w:eastAsiaTheme="minorEastAsia" w:hAnsiTheme="minorEastAsia" w:cs="Times New Roman"/>
          <w:sz w:val="32"/>
          <w:szCs w:val="32"/>
        </w:rPr>
        <w:t>4.</w:t>
      </w:r>
      <w:r w:rsidRPr="00E048C0">
        <w:rPr>
          <w:rFonts w:asciiTheme="minorEastAsia" w:eastAsiaTheme="minorEastAsia" w:hAnsiTheme="minorEastAsia" w:cs="Times New Roman" w:hint="eastAsia"/>
          <w:sz w:val="32"/>
          <w:szCs w:val="32"/>
        </w:rPr>
        <w:t>三公经费</w:t>
      </w:r>
    </w:p>
    <w:p w:rsidR="007D504F" w:rsidRPr="00E048C0" w:rsidRDefault="006A6473">
      <w:pPr>
        <w:spacing w:line="360" w:lineRule="auto"/>
        <w:ind w:firstLineChars="200" w:firstLine="648"/>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t>是指政府部门人员因公出国（境）经费、公务车购置及运行费、公务招待费产生的消费。</w:t>
      </w:r>
    </w:p>
    <w:p w:rsidR="007D504F" w:rsidRPr="00E048C0" w:rsidRDefault="006A6473">
      <w:pPr>
        <w:numPr>
          <w:ilvl w:val="0"/>
          <w:numId w:val="1"/>
        </w:numPr>
        <w:spacing w:line="360" w:lineRule="auto"/>
        <w:ind w:firstLineChars="200" w:firstLine="648"/>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t>机关运行经费</w:t>
      </w:r>
    </w:p>
    <w:p w:rsidR="007D504F" w:rsidRPr="00E048C0" w:rsidRDefault="006A6473">
      <w:pPr>
        <w:ind w:firstLine="585"/>
        <w:rPr>
          <w:rFonts w:asciiTheme="minorEastAsia" w:eastAsiaTheme="minorEastAsia" w:hAnsiTheme="minorEastAsia" w:cs="Times New Roman"/>
          <w:sz w:val="32"/>
          <w:szCs w:val="32"/>
        </w:rPr>
      </w:pPr>
      <w:r w:rsidRPr="00E048C0">
        <w:rPr>
          <w:rFonts w:asciiTheme="minorEastAsia" w:eastAsiaTheme="minorEastAsia" w:hAnsiTheme="minorEastAsia" w:cs="Times New Roman" w:hint="eastAsia"/>
          <w:sz w:val="32"/>
          <w:szCs w:val="32"/>
        </w:rPr>
        <w:t>是指行政单位和参照公务员法管理的事业单位使用一般公共预算财政拨款安排的基本支出中的日常公用经费支出。</w:t>
      </w:r>
    </w:p>
    <w:p w:rsidR="007D504F" w:rsidRPr="00E048C0" w:rsidRDefault="006A6473">
      <w:pPr>
        <w:ind w:firstLine="585"/>
        <w:rPr>
          <w:rFonts w:asciiTheme="minorEastAsia" w:eastAsiaTheme="minorEastAsia" w:hAnsiTheme="minorEastAsia" w:cs="Times New Roman"/>
          <w:b/>
          <w:sz w:val="32"/>
          <w:szCs w:val="32"/>
        </w:rPr>
      </w:pPr>
      <w:r w:rsidRPr="00E048C0">
        <w:rPr>
          <w:rFonts w:asciiTheme="minorEastAsia" w:eastAsiaTheme="minorEastAsia" w:hAnsiTheme="minorEastAsia" w:cs="Times New Roman" w:hint="eastAsia"/>
          <w:b/>
          <w:sz w:val="32"/>
          <w:szCs w:val="32"/>
        </w:rPr>
        <w:t>九、其他情况说明</w:t>
      </w:r>
    </w:p>
    <w:p w:rsidR="007D504F" w:rsidRPr="00E048C0" w:rsidRDefault="006A6473">
      <w:pPr>
        <w:adjustRightInd w:val="0"/>
        <w:snapToGrid w:val="0"/>
        <w:spacing w:line="560" w:lineRule="exact"/>
        <w:ind w:firstLineChars="200" w:firstLine="648"/>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因本部门（单位）未承担脱贫攻坚任务，因此</w:t>
      </w:r>
      <w:proofErr w:type="gramStart"/>
      <w:r w:rsidRPr="00E048C0">
        <w:rPr>
          <w:rFonts w:asciiTheme="minorEastAsia" w:eastAsiaTheme="minorEastAsia" w:hAnsiTheme="minorEastAsia" w:hint="eastAsia"/>
          <w:sz w:val="32"/>
          <w:szCs w:val="32"/>
        </w:rPr>
        <w:t>无扶贫</w:t>
      </w:r>
      <w:proofErr w:type="gramEnd"/>
      <w:r w:rsidRPr="00E048C0">
        <w:rPr>
          <w:rFonts w:asciiTheme="minorEastAsia" w:eastAsiaTheme="minorEastAsia" w:hAnsiTheme="minorEastAsia" w:hint="eastAsia"/>
          <w:sz w:val="32"/>
          <w:szCs w:val="32"/>
        </w:rPr>
        <w:t>项目绩效目标表；</w:t>
      </w:r>
    </w:p>
    <w:p w:rsidR="007D504F" w:rsidRPr="00E048C0" w:rsidRDefault="006A6473">
      <w:pPr>
        <w:adjustRightInd w:val="0"/>
        <w:snapToGrid w:val="0"/>
        <w:spacing w:line="560" w:lineRule="exact"/>
        <w:ind w:firstLine="600"/>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部门预算政府性基金预算财政拨款支出表，此表无数据，因本单位不涉及政府性基金，因此无数据；</w:t>
      </w:r>
    </w:p>
    <w:p w:rsidR="007D504F" w:rsidRPr="00E048C0" w:rsidRDefault="006A6473">
      <w:pPr>
        <w:adjustRightInd w:val="0"/>
        <w:snapToGrid w:val="0"/>
        <w:spacing w:line="560" w:lineRule="exact"/>
        <w:ind w:firstLine="600"/>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部门预算国有资本经营预算财政拨</w:t>
      </w:r>
      <w:r w:rsidRPr="00E048C0">
        <w:rPr>
          <w:rFonts w:asciiTheme="minorEastAsia" w:eastAsiaTheme="minorEastAsia" w:hAnsiTheme="minorEastAsia" w:hint="eastAsia"/>
          <w:sz w:val="32"/>
          <w:szCs w:val="32"/>
        </w:rPr>
        <w:t>款支出表，此表无数据，因本单位不涉及国有资本经营，因此无数据；</w:t>
      </w:r>
    </w:p>
    <w:p w:rsidR="007D504F" w:rsidRPr="00E048C0" w:rsidRDefault="006A6473">
      <w:pPr>
        <w:adjustRightInd w:val="0"/>
        <w:snapToGrid w:val="0"/>
        <w:spacing w:line="560" w:lineRule="exact"/>
        <w:ind w:firstLine="600"/>
        <w:rPr>
          <w:rFonts w:asciiTheme="minorEastAsia" w:eastAsiaTheme="minorEastAsia" w:hAnsiTheme="minorEastAsia"/>
          <w:sz w:val="32"/>
          <w:szCs w:val="32"/>
        </w:rPr>
      </w:pPr>
      <w:r w:rsidRPr="00E048C0">
        <w:rPr>
          <w:rFonts w:asciiTheme="minorEastAsia" w:eastAsiaTheme="minorEastAsia" w:hAnsiTheme="minorEastAsia" w:hint="eastAsia"/>
          <w:sz w:val="32"/>
          <w:szCs w:val="32"/>
        </w:rPr>
        <w:t>部门预算财政拨款“三公”经费支出表，此表无数据，因本单位不涉及三</w:t>
      </w:r>
      <w:proofErr w:type="gramStart"/>
      <w:r w:rsidRPr="00E048C0">
        <w:rPr>
          <w:rFonts w:asciiTheme="minorEastAsia" w:eastAsiaTheme="minorEastAsia" w:hAnsiTheme="minorEastAsia" w:hint="eastAsia"/>
          <w:sz w:val="32"/>
          <w:szCs w:val="32"/>
        </w:rPr>
        <w:t>公经费</w:t>
      </w:r>
      <w:proofErr w:type="gramEnd"/>
      <w:r w:rsidRPr="00E048C0">
        <w:rPr>
          <w:rFonts w:asciiTheme="minorEastAsia" w:eastAsiaTheme="minorEastAsia" w:hAnsiTheme="minorEastAsia" w:hint="eastAsia"/>
          <w:sz w:val="32"/>
          <w:szCs w:val="32"/>
        </w:rPr>
        <w:t>支出，因此无数据。</w:t>
      </w:r>
    </w:p>
    <w:p w:rsidR="007D504F" w:rsidRPr="00E048C0" w:rsidRDefault="007D504F">
      <w:pPr>
        <w:adjustRightInd w:val="0"/>
        <w:snapToGrid w:val="0"/>
        <w:spacing w:line="560" w:lineRule="exact"/>
        <w:ind w:firstLine="600"/>
        <w:rPr>
          <w:rFonts w:asciiTheme="minorEastAsia" w:eastAsiaTheme="minorEastAsia" w:hAnsiTheme="minorEastAsia"/>
          <w:sz w:val="32"/>
          <w:szCs w:val="32"/>
        </w:rPr>
      </w:pPr>
    </w:p>
    <w:sectPr w:rsidR="007D504F" w:rsidRPr="00E048C0" w:rsidSect="007D504F">
      <w:pgSz w:w="11906" w:h="16838"/>
      <w:pgMar w:top="1440" w:right="1134" w:bottom="1440" w:left="1134" w:header="851" w:footer="992" w:gutter="0"/>
      <w:cols w:space="0"/>
      <w:docGrid w:type="linesAndChars" w:linePitch="312" w:charSpace="85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6473" w:rsidRDefault="006A6473" w:rsidP="00E048C0">
      <w:r>
        <w:separator/>
      </w:r>
    </w:p>
  </w:endnote>
  <w:endnote w:type="continuationSeparator" w:id="0">
    <w:p w:rsidR="006A6473" w:rsidRDefault="006A6473" w:rsidP="00E048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_GBK">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方正书宋_GBK">
    <w:altName w:val="微软雅黑"/>
    <w:charset w:val="86"/>
    <w:family w:val="script"/>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6473" w:rsidRDefault="006A6473" w:rsidP="00E048C0">
      <w:r>
        <w:separator/>
      </w:r>
    </w:p>
  </w:footnote>
  <w:footnote w:type="continuationSeparator" w:id="0">
    <w:p w:rsidR="006A6473" w:rsidRDefault="006A6473" w:rsidP="00E048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D64EE8"/>
    <w:multiLevelType w:val="singleLevel"/>
    <w:tmpl w:val="57D64EE8"/>
    <w:lvl w:ilvl="0">
      <w:start w:val="5"/>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oNotHyphenateCaps/>
  <w:drawingGridHorizontalSpacing w:val="107"/>
  <w:drawingGridVerticalSpacing w:val="156"/>
  <w:displayHorizontalDrawingGridEvery w:val="2"/>
  <w:displayVerticalDrawingGridEvery w:val="2"/>
  <w:characterSpacingControl w:val="compressPunctuation"/>
  <w:noLineBreaksAfter w:lang="zh-CN" w:val="$([{£¥·‘“〈《「『【〔〖〝﹙﹛﹝＄（．［｛￡￥"/>
  <w:noLineBreaksBefore w:lang="zh-CN" w:val="!%),.:;&gt;?]}¢¨°·ˇˉ―‖’”…‰′″›℃∶、。〃〉》」』】〕〗〞︶︺︾﹀﹄﹚﹜﹞！＂％＇），．：；？］｀｜｝～￠"/>
  <w:doNotValidateAgainstSchema/>
  <w:doNotDemarcateInvalidXm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24A6C"/>
    <w:rsid w:val="00013B5A"/>
    <w:rsid w:val="000158C4"/>
    <w:rsid w:val="00020D88"/>
    <w:rsid w:val="00026A08"/>
    <w:rsid w:val="000310F2"/>
    <w:rsid w:val="00057F1B"/>
    <w:rsid w:val="000611A2"/>
    <w:rsid w:val="000626D4"/>
    <w:rsid w:val="00067BD7"/>
    <w:rsid w:val="000801D8"/>
    <w:rsid w:val="00093DA2"/>
    <w:rsid w:val="000A49D8"/>
    <w:rsid w:val="000A6CB8"/>
    <w:rsid w:val="000B395A"/>
    <w:rsid w:val="000B620A"/>
    <w:rsid w:val="000E4740"/>
    <w:rsid w:val="00122640"/>
    <w:rsid w:val="001568D8"/>
    <w:rsid w:val="0015716F"/>
    <w:rsid w:val="001674DD"/>
    <w:rsid w:val="00181BAE"/>
    <w:rsid w:val="001A1A0D"/>
    <w:rsid w:val="001A7206"/>
    <w:rsid w:val="00205883"/>
    <w:rsid w:val="00205AAE"/>
    <w:rsid w:val="00205B38"/>
    <w:rsid w:val="00222EF6"/>
    <w:rsid w:val="00251F54"/>
    <w:rsid w:val="002537CF"/>
    <w:rsid w:val="00255FF6"/>
    <w:rsid w:val="00272968"/>
    <w:rsid w:val="002A2B34"/>
    <w:rsid w:val="002A574F"/>
    <w:rsid w:val="002C26AC"/>
    <w:rsid w:val="002F3B04"/>
    <w:rsid w:val="00326D6E"/>
    <w:rsid w:val="00341A74"/>
    <w:rsid w:val="00363A24"/>
    <w:rsid w:val="0037151C"/>
    <w:rsid w:val="003718DE"/>
    <w:rsid w:val="00371DF0"/>
    <w:rsid w:val="003A676C"/>
    <w:rsid w:val="003D6062"/>
    <w:rsid w:val="00423D8D"/>
    <w:rsid w:val="00427B35"/>
    <w:rsid w:val="0043649B"/>
    <w:rsid w:val="0046471C"/>
    <w:rsid w:val="00477DA5"/>
    <w:rsid w:val="00481F56"/>
    <w:rsid w:val="004858BF"/>
    <w:rsid w:val="0049044C"/>
    <w:rsid w:val="004D3F9B"/>
    <w:rsid w:val="004F63E8"/>
    <w:rsid w:val="0051604C"/>
    <w:rsid w:val="00522F43"/>
    <w:rsid w:val="00523747"/>
    <w:rsid w:val="00564FE2"/>
    <w:rsid w:val="00594102"/>
    <w:rsid w:val="005D5F16"/>
    <w:rsid w:val="005E3E69"/>
    <w:rsid w:val="005E4E89"/>
    <w:rsid w:val="005E59CF"/>
    <w:rsid w:val="005F3B2F"/>
    <w:rsid w:val="005F62CC"/>
    <w:rsid w:val="00613E2F"/>
    <w:rsid w:val="00616716"/>
    <w:rsid w:val="00621A20"/>
    <w:rsid w:val="00665AFE"/>
    <w:rsid w:val="00687C75"/>
    <w:rsid w:val="00697011"/>
    <w:rsid w:val="006A6473"/>
    <w:rsid w:val="006B7D12"/>
    <w:rsid w:val="006C7D7E"/>
    <w:rsid w:val="006E4021"/>
    <w:rsid w:val="006E6BF0"/>
    <w:rsid w:val="007204D9"/>
    <w:rsid w:val="00722D03"/>
    <w:rsid w:val="007231A9"/>
    <w:rsid w:val="00727CF9"/>
    <w:rsid w:val="00736847"/>
    <w:rsid w:val="00771B14"/>
    <w:rsid w:val="0077631A"/>
    <w:rsid w:val="00797999"/>
    <w:rsid w:val="007B7389"/>
    <w:rsid w:val="007C0F8E"/>
    <w:rsid w:val="007D504F"/>
    <w:rsid w:val="007D72F2"/>
    <w:rsid w:val="007E108E"/>
    <w:rsid w:val="007F05C3"/>
    <w:rsid w:val="008007F0"/>
    <w:rsid w:val="008049CF"/>
    <w:rsid w:val="00817C87"/>
    <w:rsid w:val="00823840"/>
    <w:rsid w:val="0082739B"/>
    <w:rsid w:val="00835E83"/>
    <w:rsid w:val="00841718"/>
    <w:rsid w:val="008B32CF"/>
    <w:rsid w:val="008D657F"/>
    <w:rsid w:val="008D728E"/>
    <w:rsid w:val="008F6CEF"/>
    <w:rsid w:val="0093117C"/>
    <w:rsid w:val="0094610B"/>
    <w:rsid w:val="0099762B"/>
    <w:rsid w:val="009B798A"/>
    <w:rsid w:val="009F3273"/>
    <w:rsid w:val="009F360C"/>
    <w:rsid w:val="00A100E7"/>
    <w:rsid w:val="00A13FF3"/>
    <w:rsid w:val="00A378B0"/>
    <w:rsid w:val="00A5548E"/>
    <w:rsid w:val="00A62560"/>
    <w:rsid w:val="00A62D12"/>
    <w:rsid w:val="00A633FA"/>
    <w:rsid w:val="00A67915"/>
    <w:rsid w:val="00A76D6E"/>
    <w:rsid w:val="00A8703F"/>
    <w:rsid w:val="00A87869"/>
    <w:rsid w:val="00A9191B"/>
    <w:rsid w:val="00AA05B5"/>
    <w:rsid w:val="00AD095B"/>
    <w:rsid w:val="00AF6F8E"/>
    <w:rsid w:val="00B06C82"/>
    <w:rsid w:val="00B24A6B"/>
    <w:rsid w:val="00B26D8C"/>
    <w:rsid w:val="00B270CF"/>
    <w:rsid w:val="00B4145B"/>
    <w:rsid w:val="00B4527E"/>
    <w:rsid w:val="00B613EF"/>
    <w:rsid w:val="00B70D9E"/>
    <w:rsid w:val="00B71325"/>
    <w:rsid w:val="00B72D94"/>
    <w:rsid w:val="00B9142F"/>
    <w:rsid w:val="00BA3F13"/>
    <w:rsid w:val="00BA631F"/>
    <w:rsid w:val="00BB0909"/>
    <w:rsid w:val="00BC3CF4"/>
    <w:rsid w:val="00BD63C6"/>
    <w:rsid w:val="00BD6436"/>
    <w:rsid w:val="00BE106B"/>
    <w:rsid w:val="00BE3CF2"/>
    <w:rsid w:val="00BE719D"/>
    <w:rsid w:val="00BF32C8"/>
    <w:rsid w:val="00C011BF"/>
    <w:rsid w:val="00C07928"/>
    <w:rsid w:val="00C1593A"/>
    <w:rsid w:val="00C17591"/>
    <w:rsid w:val="00C26753"/>
    <w:rsid w:val="00C31B58"/>
    <w:rsid w:val="00C46056"/>
    <w:rsid w:val="00C56D87"/>
    <w:rsid w:val="00CB1C02"/>
    <w:rsid w:val="00CD4CAA"/>
    <w:rsid w:val="00CE3309"/>
    <w:rsid w:val="00CF2D30"/>
    <w:rsid w:val="00D01038"/>
    <w:rsid w:val="00D1532A"/>
    <w:rsid w:val="00D22CD0"/>
    <w:rsid w:val="00D27DA4"/>
    <w:rsid w:val="00D51B22"/>
    <w:rsid w:val="00D520F3"/>
    <w:rsid w:val="00D57187"/>
    <w:rsid w:val="00D82245"/>
    <w:rsid w:val="00D85DE8"/>
    <w:rsid w:val="00D9173D"/>
    <w:rsid w:val="00D925B8"/>
    <w:rsid w:val="00D96B42"/>
    <w:rsid w:val="00DC35A1"/>
    <w:rsid w:val="00DF42F0"/>
    <w:rsid w:val="00E01D60"/>
    <w:rsid w:val="00E048C0"/>
    <w:rsid w:val="00E15DB0"/>
    <w:rsid w:val="00E363AD"/>
    <w:rsid w:val="00E37ED8"/>
    <w:rsid w:val="00E476C7"/>
    <w:rsid w:val="00E54833"/>
    <w:rsid w:val="00E740AC"/>
    <w:rsid w:val="00E8643D"/>
    <w:rsid w:val="00EA33C5"/>
    <w:rsid w:val="00EB70BE"/>
    <w:rsid w:val="00EC2042"/>
    <w:rsid w:val="00EE4C05"/>
    <w:rsid w:val="00EE7CE2"/>
    <w:rsid w:val="00F029E7"/>
    <w:rsid w:val="00F14FE2"/>
    <w:rsid w:val="00F24A6C"/>
    <w:rsid w:val="00F26242"/>
    <w:rsid w:val="00F56F84"/>
    <w:rsid w:val="00F57456"/>
    <w:rsid w:val="00F62022"/>
    <w:rsid w:val="00F62FCE"/>
    <w:rsid w:val="00F83F7C"/>
    <w:rsid w:val="00FA14A7"/>
    <w:rsid w:val="00FA3CA6"/>
    <w:rsid w:val="00FC0BB3"/>
    <w:rsid w:val="00FD2120"/>
    <w:rsid w:val="00FF4D66"/>
    <w:rsid w:val="03153E65"/>
    <w:rsid w:val="047A633B"/>
    <w:rsid w:val="0ABC411F"/>
    <w:rsid w:val="0CCE00FF"/>
    <w:rsid w:val="117F49CC"/>
    <w:rsid w:val="169C2609"/>
    <w:rsid w:val="179B7980"/>
    <w:rsid w:val="1BB553DE"/>
    <w:rsid w:val="223D0F27"/>
    <w:rsid w:val="23403B08"/>
    <w:rsid w:val="254B60E5"/>
    <w:rsid w:val="258E5748"/>
    <w:rsid w:val="297126D1"/>
    <w:rsid w:val="2CFB1453"/>
    <w:rsid w:val="2E1B04D8"/>
    <w:rsid w:val="2E630834"/>
    <w:rsid w:val="30C74E85"/>
    <w:rsid w:val="32A57398"/>
    <w:rsid w:val="37D93B3D"/>
    <w:rsid w:val="38571DA5"/>
    <w:rsid w:val="39A20AA4"/>
    <w:rsid w:val="3A8F1942"/>
    <w:rsid w:val="3B713481"/>
    <w:rsid w:val="404C736C"/>
    <w:rsid w:val="42F716A1"/>
    <w:rsid w:val="46B87860"/>
    <w:rsid w:val="551401A4"/>
    <w:rsid w:val="55C87C8F"/>
    <w:rsid w:val="580024EA"/>
    <w:rsid w:val="5A5B01B0"/>
    <w:rsid w:val="5AD439CB"/>
    <w:rsid w:val="5B02591E"/>
    <w:rsid w:val="5BF745DA"/>
    <w:rsid w:val="623C00FE"/>
    <w:rsid w:val="66310A24"/>
    <w:rsid w:val="6893027A"/>
    <w:rsid w:val="69325F72"/>
    <w:rsid w:val="69C67828"/>
    <w:rsid w:val="6EA44BA6"/>
    <w:rsid w:val="6F4113B0"/>
    <w:rsid w:val="75996139"/>
    <w:rsid w:val="75A67857"/>
    <w:rsid w:val="76740B3B"/>
    <w:rsid w:val="7ED3697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qFormat="1"/>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nhideWhenUsed="0"/>
    <w:lsdException w:name="footer" w:unhideWhenUsed="0" w:qFormat="1"/>
    <w:lsdException w:name="caption" w:locked="1" w:uiPriority="0" w:qFormat="1"/>
    <w:lsdException w:name="Title" w:locked="1" w:semiHidden="0" w:uiPriority="0" w:unhideWhenUsed="0" w:qFormat="1"/>
    <w:lsdException w:name="Default Paragraph Fon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Balloon Text" w:unhideWhenUsed="0"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7D504F"/>
    <w:pPr>
      <w:widowControl w:val="0"/>
      <w:jc w:val="both"/>
    </w:pPr>
    <w:rPr>
      <w:rFonts w:ascii="Calibri" w:hAnsi="Calibri"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qFormat/>
    <w:locked/>
    <w:rsid w:val="007D504F"/>
  </w:style>
  <w:style w:type="paragraph" w:styleId="a3">
    <w:name w:val="Balloon Text"/>
    <w:basedOn w:val="a"/>
    <w:link w:val="Char"/>
    <w:uiPriority w:val="99"/>
    <w:semiHidden/>
    <w:qFormat/>
    <w:rsid w:val="007D504F"/>
    <w:pPr>
      <w:widowControl/>
    </w:pPr>
    <w:rPr>
      <w:rFonts w:ascii="Times New Roman" w:hAnsi="Times New Roman" w:cs="Times New Roman"/>
      <w:sz w:val="18"/>
      <w:szCs w:val="18"/>
    </w:rPr>
  </w:style>
  <w:style w:type="paragraph" w:styleId="a4">
    <w:name w:val="footer"/>
    <w:basedOn w:val="a"/>
    <w:link w:val="Char0"/>
    <w:uiPriority w:val="99"/>
    <w:semiHidden/>
    <w:qFormat/>
    <w:rsid w:val="007D504F"/>
    <w:pPr>
      <w:tabs>
        <w:tab w:val="center" w:pos="4153"/>
        <w:tab w:val="right" w:pos="8306"/>
      </w:tabs>
      <w:snapToGrid w:val="0"/>
      <w:jc w:val="left"/>
    </w:pPr>
    <w:rPr>
      <w:sz w:val="18"/>
      <w:szCs w:val="18"/>
    </w:rPr>
  </w:style>
  <w:style w:type="paragraph" w:styleId="a5">
    <w:name w:val="header"/>
    <w:basedOn w:val="a"/>
    <w:link w:val="Char1"/>
    <w:uiPriority w:val="99"/>
    <w:semiHidden/>
    <w:rsid w:val="007D504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locked/>
    <w:rsid w:val="007D504F"/>
    <w:rPr>
      <w:sz w:val="18"/>
      <w:szCs w:val="18"/>
    </w:rPr>
  </w:style>
  <w:style w:type="character" w:customStyle="1" w:styleId="Char0">
    <w:name w:val="页脚 Char"/>
    <w:basedOn w:val="a0"/>
    <w:link w:val="a4"/>
    <w:uiPriority w:val="99"/>
    <w:semiHidden/>
    <w:qFormat/>
    <w:locked/>
    <w:rsid w:val="007D504F"/>
    <w:rPr>
      <w:sz w:val="18"/>
      <w:szCs w:val="18"/>
    </w:rPr>
  </w:style>
  <w:style w:type="paragraph" w:styleId="a6">
    <w:name w:val="List Paragraph"/>
    <w:basedOn w:val="a"/>
    <w:uiPriority w:val="99"/>
    <w:qFormat/>
    <w:rsid w:val="007D504F"/>
    <w:pPr>
      <w:ind w:firstLineChars="200" w:firstLine="420"/>
    </w:pPr>
  </w:style>
  <w:style w:type="character" w:customStyle="1" w:styleId="Char">
    <w:name w:val="批注框文本 Char"/>
    <w:basedOn w:val="a0"/>
    <w:link w:val="a3"/>
    <w:uiPriority w:val="99"/>
    <w:semiHidden/>
    <w:qFormat/>
    <w:locked/>
    <w:rsid w:val="007D504F"/>
    <w:rPr>
      <w:rFonts w:eastAsia="宋体"/>
      <w:kern w:val="2"/>
      <w:sz w:val="18"/>
      <w:szCs w:val="18"/>
      <w:lang w:val="en-US" w:eastAsia="zh-CN"/>
    </w:rPr>
  </w:style>
  <w:style w:type="paragraph" w:customStyle="1" w:styleId="Normal">
    <w:name w:val="[Normal]"/>
    <w:qFormat/>
    <w:rsid w:val="007D504F"/>
    <w:rPr>
      <w:rFonts w:ascii="宋体" w:hAnsi="宋体"/>
      <w:sz w:val="24"/>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1171</Words>
  <Characters>6676</Characters>
  <Application>Microsoft Office Word</Application>
  <DocSecurity>0</DocSecurity>
  <Lines>55</Lines>
  <Paragraphs>15</Paragraphs>
  <ScaleCrop>false</ScaleCrop>
  <Company>微软中国</Company>
  <LinksUpToDate>false</LinksUpToDate>
  <CharactersWithSpaces>7832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红叶</dc:creator>
  <cp:lastModifiedBy>Administrator</cp:lastModifiedBy>
  <cp:revision>9</cp:revision>
  <dcterms:created xsi:type="dcterms:W3CDTF">2019-02-25T06:42:00Z</dcterms:created>
  <dcterms:modified xsi:type="dcterms:W3CDTF">2020-02-19T01:36:00Z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